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C493" w14:textId="44404572" w:rsidR="00433B29" w:rsidRPr="00433B29" w:rsidRDefault="00433B29" w:rsidP="00433B29">
      <w:pPr>
        <w:spacing w:before="99"/>
        <w:ind w:left="118"/>
        <w:rPr>
          <w:b/>
          <w:sz w:val="28"/>
          <w:lang w:val="nl-NL"/>
        </w:rPr>
      </w:pPr>
      <w:r w:rsidRPr="00433B29">
        <w:rPr>
          <w:b/>
          <w:color w:val="C00000"/>
          <w:sz w:val="28"/>
          <w:lang w:val="nl-NL"/>
        </w:rPr>
        <w:t>Lesvoorbereidingsformulier</w:t>
      </w:r>
      <w:r w:rsidRPr="00433B29">
        <w:rPr>
          <w:b/>
          <w:color w:val="C00000"/>
          <w:spacing w:val="-4"/>
          <w:sz w:val="28"/>
          <w:lang w:val="nl-NL"/>
        </w:rPr>
        <w:t xml:space="preserve"> </w:t>
      </w:r>
      <w:r w:rsidRPr="00433B29">
        <w:rPr>
          <w:b/>
          <w:color w:val="C00000"/>
          <w:sz w:val="28"/>
          <w:lang w:val="nl-NL"/>
        </w:rPr>
        <w:t>(afgeleid</w:t>
      </w:r>
      <w:r w:rsidRPr="00433B29">
        <w:rPr>
          <w:b/>
          <w:color w:val="C00000"/>
          <w:spacing w:val="-3"/>
          <w:sz w:val="28"/>
          <w:lang w:val="nl-NL"/>
        </w:rPr>
        <w:t xml:space="preserve"> </w:t>
      </w:r>
      <w:r w:rsidRPr="00433B29">
        <w:rPr>
          <w:b/>
          <w:color w:val="C00000"/>
          <w:sz w:val="28"/>
          <w:lang w:val="nl-NL"/>
        </w:rPr>
        <w:t>van</w:t>
      </w:r>
      <w:r w:rsidRPr="00433B29">
        <w:rPr>
          <w:b/>
          <w:color w:val="C00000"/>
          <w:spacing w:val="-5"/>
          <w:sz w:val="28"/>
          <w:lang w:val="nl-NL"/>
        </w:rPr>
        <w:t xml:space="preserve"> </w:t>
      </w:r>
      <w:r w:rsidRPr="00433B29">
        <w:rPr>
          <w:b/>
          <w:color w:val="C00000"/>
          <w:sz w:val="28"/>
          <w:lang w:val="nl-NL"/>
        </w:rPr>
        <w:t>VUL</w:t>
      </w:r>
      <w:r w:rsidRPr="00433B29">
        <w:rPr>
          <w:b/>
          <w:color w:val="C00000"/>
          <w:spacing w:val="-4"/>
          <w:sz w:val="28"/>
          <w:lang w:val="nl-NL"/>
        </w:rPr>
        <w:t xml:space="preserve"> </w:t>
      </w:r>
      <w:r w:rsidRPr="00433B29">
        <w:rPr>
          <w:b/>
          <w:color w:val="C00000"/>
          <w:sz w:val="28"/>
          <w:lang w:val="nl-NL"/>
        </w:rPr>
        <w:t>|</w:t>
      </w:r>
      <w:r w:rsidRPr="00433B29">
        <w:rPr>
          <w:b/>
          <w:color w:val="C00000"/>
          <w:spacing w:val="-4"/>
          <w:sz w:val="28"/>
          <w:lang w:val="nl-NL"/>
        </w:rPr>
        <w:t xml:space="preserve"> </w:t>
      </w:r>
      <w:r w:rsidRPr="00433B29">
        <w:rPr>
          <w:b/>
          <w:color w:val="C00000"/>
          <w:sz w:val="28"/>
          <w:lang w:val="nl-NL"/>
        </w:rPr>
        <w:t>Didactiek</w:t>
      </w:r>
      <w:r w:rsidRPr="00433B29">
        <w:rPr>
          <w:b/>
          <w:color w:val="C00000"/>
          <w:spacing w:val="-4"/>
          <w:sz w:val="28"/>
          <w:lang w:val="nl-NL"/>
        </w:rPr>
        <w:t xml:space="preserve"> </w:t>
      </w:r>
      <w:r w:rsidRPr="00433B29">
        <w:rPr>
          <w:b/>
          <w:color w:val="C00000"/>
          <w:sz w:val="28"/>
          <w:lang w:val="nl-NL"/>
        </w:rPr>
        <w:t>N2:</w:t>
      </w:r>
      <w:r w:rsidRPr="00433B29">
        <w:rPr>
          <w:b/>
          <w:color w:val="C00000"/>
          <w:spacing w:val="-3"/>
          <w:sz w:val="28"/>
          <w:lang w:val="nl-NL"/>
        </w:rPr>
        <w:t xml:space="preserve"> </w:t>
      </w:r>
      <w:r w:rsidRPr="00433B29">
        <w:rPr>
          <w:b/>
          <w:color w:val="C00000"/>
          <w:sz w:val="28"/>
          <w:lang w:val="nl-NL"/>
        </w:rPr>
        <w:t>Lesgeven,</w:t>
      </w:r>
      <w:r w:rsidRPr="00433B29">
        <w:rPr>
          <w:b/>
          <w:color w:val="C00000"/>
          <w:spacing w:val="-4"/>
          <w:sz w:val="28"/>
          <w:lang w:val="nl-NL"/>
        </w:rPr>
        <w:t xml:space="preserve"> </w:t>
      </w:r>
      <w:r w:rsidRPr="00433B29">
        <w:rPr>
          <w:b/>
          <w:color w:val="C00000"/>
          <w:sz w:val="28"/>
          <w:lang w:val="nl-NL"/>
        </w:rPr>
        <w:t>OP1)</w:t>
      </w:r>
    </w:p>
    <w:p w14:paraId="10E3F780" w14:textId="77777777" w:rsidR="00433B29" w:rsidRPr="00433B29" w:rsidRDefault="00433B29" w:rsidP="00433B29">
      <w:pPr>
        <w:pStyle w:val="Plattetekst"/>
        <w:spacing w:before="10"/>
        <w:rPr>
          <w:b/>
          <w:sz w:val="44"/>
          <w:lang w:val="nl-NL"/>
        </w:rPr>
      </w:pPr>
    </w:p>
    <w:p w14:paraId="149A9C0B" w14:textId="77777777" w:rsidR="00433B29" w:rsidRPr="00433B29" w:rsidRDefault="00433B29" w:rsidP="00433B29">
      <w:pPr>
        <w:spacing w:after="18"/>
        <w:ind w:left="118"/>
        <w:rPr>
          <w:b/>
          <w:sz w:val="21"/>
          <w:lang w:val="nl-NL"/>
        </w:rPr>
      </w:pPr>
      <w:bookmarkStart w:id="0" w:name="Basisgegevens_van_de_les"/>
      <w:bookmarkEnd w:id="0"/>
      <w:r w:rsidRPr="00433B29">
        <w:rPr>
          <w:b/>
          <w:w w:val="95"/>
          <w:sz w:val="21"/>
          <w:lang w:val="nl-NL"/>
        </w:rPr>
        <w:t>Basisgegevens</w:t>
      </w:r>
      <w:r w:rsidRPr="00433B29">
        <w:rPr>
          <w:b/>
          <w:spacing w:val="20"/>
          <w:w w:val="95"/>
          <w:sz w:val="21"/>
          <w:lang w:val="nl-NL"/>
        </w:rPr>
        <w:t xml:space="preserve"> </w:t>
      </w:r>
      <w:r w:rsidRPr="00433B29">
        <w:rPr>
          <w:b/>
          <w:w w:val="95"/>
          <w:sz w:val="21"/>
          <w:lang w:val="nl-NL"/>
        </w:rPr>
        <w:t>van</w:t>
      </w:r>
      <w:r w:rsidRPr="00433B29">
        <w:rPr>
          <w:b/>
          <w:spacing w:val="20"/>
          <w:w w:val="95"/>
          <w:sz w:val="21"/>
          <w:lang w:val="nl-NL"/>
        </w:rPr>
        <w:t xml:space="preserve"> </w:t>
      </w:r>
      <w:r w:rsidRPr="00433B29">
        <w:rPr>
          <w:b/>
          <w:w w:val="95"/>
          <w:sz w:val="21"/>
          <w:lang w:val="nl-NL"/>
        </w:rPr>
        <w:t>de</w:t>
      </w:r>
      <w:r w:rsidRPr="00433B29">
        <w:rPr>
          <w:b/>
          <w:spacing w:val="22"/>
          <w:w w:val="95"/>
          <w:sz w:val="21"/>
          <w:lang w:val="nl-NL"/>
        </w:rPr>
        <w:t xml:space="preserve"> </w:t>
      </w:r>
      <w:r w:rsidRPr="00433B29">
        <w:rPr>
          <w:b/>
          <w:w w:val="95"/>
          <w:sz w:val="21"/>
          <w:lang w:val="nl-NL"/>
        </w:rPr>
        <w:t>les</w:t>
      </w:r>
    </w:p>
    <w:tbl>
      <w:tblPr>
        <w:tblStyle w:val="TableNormal"/>
        <w:tblW w:w="0" w:type="auto"/>
        <w:tblInd w:w="134" w:type="dxa"/>
        <w:tblBorders>
          <w:top w:val="single" w:sz="6" w:space="0" w:color="A4A4A4"/>
          <w:left w:val="single" w:sz="6" w:space="0" w:color="A4A4A4"/>
          <w:bottom w:val="single" w:sz="6" w:space="0" w:color="A4A4A4"/>
          <w:right w:val="single" w:sz="6" w:space="0" w:color="A4A4A4"/>
          <w:insideH w:val="single" w:sz="6" w:space="0" w:color="A4A4A4"/>
          <w:insideV w:val="single" w:sz="6" w:space="0" w:color="A4A4A4"/>
        </w:tblBorders>
        <w:tblLayout w:type="fixed"/>
        <w:tblLook w:val="01E0" w:firstRow="1" w:lastRow="1" w:firstColumn="1" w:lastColumn="1" w:noHBand="0" w:noVBand="0"/>
      </w:tblPr>
      <w:tblGrid>
        <w:gridCol w:w="2117"/>
        <w:gridCol w:w="4536"/>
        <w:gridCol w:w="3545"/>
        <w:gridCol w:w="3262"/>
      </w:tblGrid>
      <w:tr w:rsidR="00433B29" w:rsidRPr="00433B29" w14:paraId="1EB32C30" w14:textId="77777777" w:rsidTr="00D029DD">
        <w:trPr>
          <w:trHeight w:val="509"/>
        </w:trPr>
        <w:tc>
          <w:tcPr>
            <w:tcW w:w="2117" w:type="dxa"/>
          </w:tcPr>
          <w:p w14:paraId="0A61061D" w14:textId="77777777" w:rsidR="00433B29" w:rsidRPr="00433B29" w:rsidRDefault="00433B29" w:rsidP="00D029DD">
            <w:pPr>
              <w:pStyle w:val="TableParagraph"/>
              <w:spacing w:before="145"/>
              <w:ind w:left="106"/>
              <w:rPr>
                <w:sz w:val="18"/>
                <w:lang w:val="nl-NL"/>
              </w:rPr>
            </w:pPr>
            <w:r w:rsidRPr="00433B29">
              <w:rPr>
                <w:w w:val="105"/>
                <w:sz w:val="18"/>
                <w:lang w:val="nl-NL"/>
              </w:rPr>
              <w:t>Student:</w:t>
            </w:r>
          </w:p>
        </w:tc>
        <w:tc>
          <w:tcPr>
            <w:tcW w:w="4536" w:type="dxa"/>
          </w:tcPr>
          <w:p w14:paraId="47343388" w14:textId="732F881D" w:rsidR="00433B29" w:rsidRPr="005D58EA" w:rsidRDefault="005D58EA" w:rsidP="00D029DD">
            <w:pPr>
              <w:pStyle w:val="TableParagraph"/>
              <w:rPr>
                <w:rFonts w:asciiTheme="minorHAnsi" w:hAnsiTheme="minorHAnsi" w:cstheme="minorHAnsi"/>
                <w:sz w:val="20"/>
                <w:lang w:val="nl-NL"/>
              </w:rPr>
            </w:pPr>
            <w:r w:rsidRPr="005D58EA">
              <w:rPr>
                <w:rFonts w:asciiTheme="minorHAnsi" w:hAnsiTheme="minorHAnsi" w:cstheme="minorHAnsi"/>
                <w:sz w:val="20"/>
                <w:lang w:val="nl-NL"/>
              </w:rPr>
              <w:t>Yahnè Biesbroek</w:t>
            </w:r>
          </w:p>
        </w:tc>
        <w:tc>
          <w:tcPr>
            <w:tcW w:w="3545" w:type="dxa"/>
          </w:tcPr>
          <w:p w14:paraId="38A9B1F3" w14:textId="77777777" w:rsidR="00433B29" w:rsidRPr="00433B29" w:rsidRDefault="00433B29" w:rsidP="00D029DD">
            <w:pPr>
              <w:pStyle w:val="TableParagraph"/>
              <w:spacing w:before="145"/>
              <w:ind w:left="107"/>
              <w:rPr>
                <w:sz w:val="18"/>
                <w:lang w:val="nl-NL"/>
              </w:rPr>
            </w:pPr>
            <w:r w:rsidRPr="00433B29">
              <w:rPr>
                <w:w w:val="105"/>
                <w:sz w:val="18"/>
                <w:lang w:val="nl-NL"/>
              </w:rPr>
              <w:t>Datum</w:t>
            </w:r>
            <w:r w:rsidRPr="00433B29">
              <w:rPr>
                <w:spacing w:val="-12"/>
                <w:w w:val="105"/>
                <w:sz w:val="18"/>
                <w:lang w:val="nl-NL"/>
              </w:rPr>
              <w:t xml:space="preserve"> </w:t>
            </w:r>
            <w:r w:rsidRPr="00433B29">
              <w:rPr>
                <w:w w:val="105"/>
                <w:sz w:val="18"/>
                <w:lang w:val="nl-NL"/>
              </w:rPr>
              <w:t>les:</w:t>
            </w:r>
          </w:p>
        </w:tc>
        <w:tc>
          <w:tcPr>
            <w:tcW w:w="3262" w:type="dxa"/>
          </w:tcPr>
          <w:p w14:paraId="611C88A6" w14:textId="74D52BF3"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16-02-2022</w:t>
            </w:r>
          </w:p>
        </w:tc>
      </w:tr>
      <w:tr w:rsidR="00433B29" w:rsidRPr="00433B29" w14:paraId="55F2C2CC" w14:textId="77777777" w:rsidTr="00D029DD">
        <w:trPr>
          <w:trHeight w:val="510"/>
        </w:trPr>
        <w:tc>
          <w:tcPr>
            <w:tcW w:w="2117" w:type="dxa"/>
          </w:tcPr>
          <w:p w14:paraId="5AB2E5C8" w14:textId="77777777" w:rsidR="00433B29" w:rsidRPr="00433B29" w:rsidRDefault="00433B29" w:rsidP="00D029DD">
            <w:pPr>
              <w:pStyle w:val="TableParagraph"/>
              <w:spacing w:before="145"/>
              <w:ind w:left="106"/>
              <w:rPr>
                <w:sz w:val="18"/>
                <w:lang w:val="nl-NL"/>
              </w:rPr>
            </w:pPr>
            <w:r w:rsidRPr="00433B29">
              <w:rPr>
                <w:w w:val="105"/>
                <w:sz w:val="18"/>
                <w:lang w:val="nl-NL"/>
              </w:rPr>
              <w:t>Studentnummer:</w:t>
            </w:r>
          </w:p>
        </w:tc>
        <w:tc>
          <w:tcPr>
            <w:tcW w:w="4536" w:type="dxa"/>
          </w:tcPr>
          <w:p w14:paraId="1C261A47" w14:textId="2DFA7CAA"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0979797</w:t>
            </w:r>
          </w:p>
        </w:tc>
        <w:tc>
          <w:tcPr>
            <w:tcW w:w="3545" w:type="dxa"/>
          </w:tcPr>
          <w:p w14:paraId="7CCAC97D" w14:textId="77777777" w:rsidR="00433B29" w:rsidRPr="00433B29" w:rsidRDefault="00433B29" w:rsidP="00D029DD">
            <w:pPr>
              <w:pStyle w:val="TableParagraph"/>
              <w:spacing w:before="145"/>
              <w:ind w:left="107"/>
              <w:rPr>
                <w:sz w:val="18"/>
                <w:lang w:val="nl-NL"/>
              </w:rPr>
            </w:pPr>
            <w:r w:rsidRPr="00433B29">
              <w:rPr>
                <w:w w:val="105"/>
                <w:sz w:val="18"/>
                <w:lang w:val="nl-NL"/>
              </w:rPr>
              <w:t>Locatie</w:t>
            </w:r>
            <w:r w:rsidRPr="00433B29">
              <w:rPr>
                <w:spacing w:val="-14"/>
                <w:w w:val="105"/>
                <w:sz w:val="18"/>
                <w:lang w:val="nl-NL"/>
              </w:rPr>
              <w:t xml:space="preserve"> </w:t>
            </w:r>
            <w:r w:rsidRPr="00433B29">
              <w:rPr>
                <w:w w:val="105"/>
                <w:sz w:val="18"/>
                <w:lang w:val="nl-NL"/>
              </w:rPr>
              <w:t>(lokaalnummer,</w:t>
            </w:r>
            <w:r w:rsidRPr="00433B29">
              <w:rPr>
                <w:spacing w:val="-14"/>
                <w:w w:val="105"/>
                <w:sz w:val="18"/>
                <w:lang w:val="nl-NL"/>
              </w:rPr>
              <w:t xml:space="preserve"> </w:t>
            </w:r>
            <w:r w:rsidRPr="00433B29">
              <w:rPr>
                <w:w w:val="105"/>
                <w:sz w:val="18"/>
                <w:lang w:val="nl-NL"/>
              </w:rPr>
              <w:t>leerplein</w:t>
            </w:r>
            <w:r w:rsidRPr="00433B29">
              <w:rPr>
                <w:spacing w:val="-14"/>
                <w:w w:val="105"/>
                <w:sz w:val="18"/>
                <w:lang w:val="nl-NL"/>
              </w:rPr>
              <w:t xml:space="preserve"> </w:t>
            </w:r>
            <w:r w:rsidRPr="00433B29">
              <w:rPr>
                <w:w w:val="105"/>
                <w:sz w:val="18"/>
                <w:lang w:val="nl-NL"/>
              </w:rPr>
              <w:t>enz.):</w:t>
            </w:r>
          </w:p>
        </w:tc>
        <w:tc>
          <w:tcPr>
            <w:tcW w:w="3262" w:type="dxa"/>
          </w:tcPr>
          <w:p w14:paraId="0AA0CD5B" w14:textId="65877095"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H6</w:t>
            </w:r>
          </w:p>
        </w:tc>
      </w:tr>
      <w:tr w:rsidR="00433B29" w:rsidRPr="00433B29" w14:paraId="03C444D2" w14:textId="77777777" w:rsidTr="00D029DD">
        <w:trPr>
          <w:trHeight w:val="509"/>
        </w:trPr>
        <w:tc>
          <w:tcPr>
            <w:tcW w:w="2117" w:type="dxa"/>
          </w:tcPr>
          <w:p w14:paraId="5D27E26D" w14:textId="77777777" w:rsidR="00433B29" w:rsidRPr="00433B29" w:rsidRDefault="00433B29" w:rsidP="00D029DD">
            <w:pPr>
              <w:pStyle w:val="TableParagraph"/>
              <w:spacing w:before="145"/>
              <w:ind w:left="106"/>
              <w:rPr>
                <w:sz w:val="18"/>
                <w:lang w:val="nl-NL"/>
              </w:rPr>
            </w:pPr>
            <w:r w:rsidRPr="00433B29">
              <w:rPr>
                <w:sz w:val="18"/>
                <w:lang w:val="nl-NL"/>
              </w:rPr>
              <w:t>Vak:</w:t>
            </w:r>
          </w:p>
        </w:tc>
        <w:tc>
          <w:tcPr>
            <w:tcW w:w="4536" w:type="dxa"/>
          </w:tcPr>
          <w:p w14:paraId="5E265307" w14:textId="016F214E"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Biologie</w:t>
            </w:r>
          </w:p>
        </w:tc>
        <w:tc>
          <w:tcPr>
            <w:tcW w:w="3545" w:type="dxa"/>
          </w:tcPr>
          <w:p w14:paraId="7F4C0ECD" w14:textId="77777777" w:rsidR="00433B29" w:rsidRPr="00433B29" w:rsidRDefault="00433B29" w:rsidP="00D029DD">
            <w:pPr>
              <w:pStyle w:val="TableParagraph"/>
              <w:spacing w:before="145"/>
              <w:ind w:left="107"/>
              <w:rPr>
                <w:sz w:val="18"/>
                <w:lang w:val="nl-NL"/>
              </w:rPr>
            </w:pPr>
            <w:r w:rsidRPr="00433B29">
              <w:rPr>
                <w:sz w:val="18"/>
                <w:lang w:val="nl-NL"/>
              </w:rPr>
              <w:t>Tijdstip</w:t>
            </w:r>
            <w:r w:rsidRPr="00433B29">
              <w:rPr>
                <w:spacing w:val="-11"/>
                <w:sz w:val="18"/>
                <w:lang w:val="nl-NL"/>
              </w:rPr>
              <w:t xml:space="preserve"> </w:t>
            </w:r>
            <w:r w:rsidRPr="00433B29">
              <w:rPr>
                <w:sz w:val="18"/>
                <w:lang w:val="nl-NL"/>
              </w:rPr>
              <w:t>(van…tot):</w:t>
            </w:r>
          </w:p>
        </w:tc>
        <w:tc>
          <w:tcPr>
            <w:tcW w:w="3262" w:type="dxa"/>
          </w:tcPr>
          <w:p w14:paraId="23E0D7D1" w14:textId="2364478E"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09:25-10:05 – 10:25-11:05</w:t>
            </w:r>
          </w:p>
        </w:tc>
      </w:tr>
      <w:tr w:rsidR="00433B29" w:rsidRPr="00433B29" w14:paraId="00DE9CF8" w14:textId="77777777" w:rsidTr="00D029DD">
        <w:trPr>
          <w:trHeight w:val="510"/>
        </w:trPr>
        <w:tc>
          <w:tcPr>
            <w:tcW w:w="2117" w:type="dxa"/>
          </w:tcPr>
          <w:p w14:paraId="1B90E23D" w14:textId="77777777" w:rsidR="00433B29" w:rsidRPr="00433B29" w:rsidRDefault="00433B29" w:rsidP="00D029DD">
            <w:pPr>
              <w:pStyle w:val="TableParagraph"/>
              <w:spacing w:before="145"/>
              <w:ind w:left="106"/>
              <w:rPr>
                <w:sz w:val="18"/>
                <w:lang w:val="nl-NL"/>
              </w:rPr>
            </w:pPr>
            <w:r w:rsidRPr="00433B29">
              <w:rPr>
                <w:w w:val="105"/>
                <w:sz w:val="18"/>
                <w:lang w:val="nl-NL"/>
              </w:rPr>
              <w:t>Leerjaar:</w:t>
            </w:r>
          </w:p>
        </w:tc>
        <w:tc>
          <w:tcPr>
            <w:tcW w:w="4536" w:type="dxa"/>
          </w:tcPr>
          <w:p w14:paraId="20440F9C" w14:textId="1F5D5C51"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2</w:t>
            </w:r>
          </w:p>
        </w:tc>
        <w:tc>
          <w:tcPr>
            <w:tcW w:w="3545" w:type="dxa"/>
          </w:tcPr>
          <w:p w14:paraId="6E179827" w14:textId="77777777" w:rsidR="00433B29" w:rsidRPr="00433B29" w:rsidRDefault="00433B29" w:rsidP="00D029DD">
            <w:pPr>
              <w:pStyle w:val="TableParagraph"/>
              <w:spacing w:before="145"/>
              <w:ind w:left="107"/>
              <w:rPr>
                <w:sz w:val="18"/>
                <w:lang w:val="nl-NL"/>
              </w:rPr>
            </w:pPr>
            <w:r w:rsidRPr="00433B29">
              <w:rPr>
                <w:sz w:val="18"/>
                <w:lang w:val="nl-NL"/>
              </w:rPr>
              <w:t>Klas:</w:t>
            </w:r>
          </w:p>
        </w:tc>
        <w:tc>
          <w:tcPr>
            <w:tcW w:w="3262" w:type="dxa"/>
          </w:tcPr>
          <w:p w14:paraId="1A35111F" w14:textId="338AA63E"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3aa</w:t>
            </w:r>
          </w:p>
        </w:tc>
      </w:tr>
      <w:tr w:rsidR="00433B29" w:rsidRPr="00433B29" w14:paraId="6981B306" w14:textId="77777777" w:rsidTr="00D029DD">
        <w:trPr>
          <w:trHeight w:val="509"/>
        </w:trPr>
        <w:tc>
          <w:tcPr>
            <w:tcW w:w="2117" w:type="dxa"/>
          </w:tcPr>
          <w:p w14:paraId="77388D3D" w14:textId="77777777" w:rsidR="00433B29" w:rsidRPr="00433B29" w:rsidRDefault="00433B29" w:rsidP="00D029DD">
            <w:pPr>
              <w:pStyle w:val="TableParagraph"/>
              <w:spacing w:before="145"/>
              <w:ind w:left="106"/>
              <w:rPr>
                <w:sz w:val="18"/>
                <w:lang w:val="nl-NL"/>
              </w:rPr>
            </w:pPr>
            <w:r w:rsidRPr="00433B29">
              <w:rPr>
                <w:w w:val="105"/>
                <w:sz w:val="18"/>
                <w:lang w:val="nl-NL"/>
              </w:rPr>
              <w:t>Stageschool:</w:t>
            </w:r>
          </w:p>
        </w:tc>
        <w:tc>
          <w:tcPr>
            <w:tcW w:w="4536" w:type="dxa"/>
          </w:tcPr>
          <w:p w14:paraId="4F8F5160" w14:textId="183DFB1E"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Gemini College Ridderkerk</w:t>
            </w:r>
          </w:p>
        </w:tc>
        <w:tc>
          <w:tcPr>
            <w:tcW w:w="3545" w:type="dxa"/>
          </w:tcPr>
          <w:p w14:paraId="4831AAC3" w14:textId="77777777" w:rsidR="00433B29" w:rsidRPr="00433B29" w:rsidRDefault="00433B29" w:rsidP="00D029DD">
            <w:pPr>
              <w:pStyle w:val="TableParagraph"/>
              <w:spacing w:before="145"/>
              <w:ind w:left="107"/>
              <w:rPr>
                <w:sz w:val="18"/>
                <w:lang w:val="nl-NL"/>
              </w:rPr>
            </w:pPr>
            <w:r w:rsidRPr="00433B29">
              <w:rPr>
                <w:w w:val="105"/>
                <w:sz w:val="18"/>
                <w:lang w:val="nl-NL"/>
              </w:rPr>
              <w:t>Aantal</w:t>
            </w:r>
            <w:r w:rsidRPr="00433B29">
              <w:rPr>
                <w:spacing w:val="-8"/>
                <w:w w:val="105"/>
                <w:sz w:val="18"/>
                <w:lang w:val="nl-NL"/>
              </w:rPr>
              <w:t xml:space="preserve"> </w:t>
            </w:r>
            <w:proofErr w:type="spellStart"/>
            <w:r w:rsidRPr="00433B29">
              <w:rPr>
                <w:w w:val="105"/>
                <w:sz w:val="18"/>
                <w:lang w:val="nl-NL"/>
              </w:rPr>
              <w:t>lerenden</w:t>
            </w:r>
            <w:proofErr w:type="spellEnd"/>
            <w:r w:rsidRPr="00433B29">
              <w:rPr>
                <w:w w:val="105"/>
                <w:sz w:val="18"/>
                <w:lang w:val="nl-NL"/>
              </w:rPr>
              <w:t>:</w:t>
            </w:r>
          </w:p>
        </w:tc>
        <w:tc>
          <w:tcPr>
            <w:tcW w:w="3262" w:type="dxa"/>
          </w:tcPr>
          <w:p w14:paraId="3470E158" w14:textId="676A082A"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18</w:t>
            </w:r>
          </w:p>
        </w:tc>
      </w:tr>
      <w:tr w:rsidR="00433B29" w:rsidRPr="00433B29" w14:paraId="5EBE076A" w14:textId="77777777" w:rsidTr="00D029DD">
        <w:trPr>
          <w:trHeight w:val="510"/>
        </w:trPr>
        <w:tc>
          <w:tcPr>
            <w:tcW w:w="2117" w:type="dxa"/>
          </w:tcPr>
          <w:p w14:paraId="2FBDE704" w14:textId="77777777" w:rsidR="00433B29" w:rsidRPr="00433B29" w:rsidRDefault="00433B29" w:rsidP="00D029DD">
            <w:pPr>
              <w:pStyle w:val="TableParagraph"/>
              <w:spacing w:before="145"/>
              <w:ind w:left="106"/>
              <w:rPr>
                <w:sz w:val="18"/>
                <w:lang w:val="nl-NL"/>
              </w:rPr>
            </w:pPr>
            <w:r w:rsidRPr="00433B29">
              <w:rPr>
                <w:w w:val="105"/>
                <w:sz w:val="18"/>
                <w:lang w:val="nl-NL"/>
              </w:rPr>
              <w:t>Werkplekbegeleider:</w:t>
            </w:r>
          </w:p>
        </w:tc>
        <w:tc>
          <w:tcPr>
            <w:tcW w:w="4536" w:type="dxa"/>
          </w:tcPr>
          <w:p w14:paraId="23544545" w14:textId="7604E607" w:rsidR="00433B29" w:rsidRP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Duco van der Kolk</w:t>
            </w:r>
          </w:p>
        </w:tc>
        <w:tc>
          <w:tcPr>
            <w:tcW w:w="3545" w:type="dxa"/>
          </w:tcPr>
          <w:p w14:paraId="72F2201C" w14:textId="77777777" w:rsidR="00433B29" w:rsidRPr="00433B29" w:rsidRDefault="00433B29" w:rsidP="00D029DD">
            <w:pPr>
              <w:pStyle w:val="TableParagraph"/>
              <w:spacing w:before="145"/>
              <w:ind w:left="107"/>
              <w:rPr>
                <w:sz w:val="18"/>
                <w:lang w:val="nl-NL"/>
              </w:rPr>
            </w:pPr>
            <w:r w:rsidRPr="00433B29">
              <w:rPr>
                <w:w w:val="105"/>
                <w:sz w:val="18"/>
                <w:lang w:val="nl-NL"/>
              </w:rPr>
              <w:t>Assessor</w:t>
            </w:r>
            <w:r w:rsidRPr="00433B29">
              <w:rPr>
                <w:spacing w:val="-15"/>
                <w:w w:val="105"/>
                <w:sz w:val="18"/>
                <w:lang w:val="nl-NL"/>
              </w:rPr>
              <w:t xml:space="preserve"> </w:t>
            </w:r>
            <w:r w:rsidRPr="00433B29">
              <w:rPr>
                <w:w w:val="105"/>
                <w:sz w:val="18"/>
                <w:lang w:val="nl-NL"/>
              </w:rPr>
              <w:t>(indien</w:t>
            </w:r>
            <w:r w:rsidRPr="00433B29">
              <w:rPr>
                <w:spacing w:val="-15"/>
                <w:w w:val="105"/>
                <w:sz w:val="18"/>
                <w:lang w:val="nl-NL"/>
              </w:rPr>
              <w:t xml:space="preserve"> </w:t>
            </w:r>
            <w:r w:rsidRPr="00433B29">
              <w:rPr>
                <w:w w:val="105"/>
                <w:sz w:val="18"/>
                <w:lang w:val="nl-NL"/>
              </w:rPr>
              <w:t>van</w:t>
            </w:r>
            <w:r w:rsidRPr="00433B29">
              <w:rPr>
                <w:spacing w:val="-14"/>
                <w:w w:val="105"/>
                <w:sz w:val="18"/>
                <w:lang w:val="nl-NL"/>
              </w:rPr>
              <w:t xml:space="preserve"> </w:t>
            </w:r>
            <w:r w:rsidRPr="00433B29">
              <w:rPr>
                <w:w w:val="105"/>
                <w:sz w:val="18"/>
                <w:lang w:val="nl-NL"/>
              </w:rPr>
              <w:t>toepassing):</w:t>
            </w:r>
          </w:p>
        </w:tc>
        <w:tc>
          <w:tcPr>
            <w:tcW w:w="3262" w:type="dxa"/>
          </w:tcPr>
          <w:p w14:paraId="4DC6CD47" w14:textId="3103FACC" w:rsidR="00433B29" w:rsidRPr="00433B29" w:rsidRDefault="005D58EA" w:rsidP="00D029DD">
            <w:pPr>
              <w:pStyle w:val="TableParagraph"/>
              <w:rPr>
                <w:rFonts w:ascii="Times New Roman"/>
                <w:sz w:val="20"/>
                <w:lang w:val="nl-NL"/>
              </w:rPr>
            </w:pPr>
            <w:r>
              <w:rPr>
                <w:rFonts w:ascii="Times New Roman"/>
                <w:sz w:val="20"/>
                <w:lang w:val="nl-NL"/>
              </w:rPr>
              <w:t>-</w:t>
            </w:r>
          </w:p>
        </w:tc>
      </w:tr>
    </w:tbl>
    <w:p w14:paraId="3B2F598E" w14:textId="77777777" w:rsidR="00433B29" w:rsidRPr="00433B29" w:rsidRDefault="00433B29" w:rsidP="00433B29">
      <w:pPr>
        <w:pStyle w:val="Plattetekst"/>
        <w:rPr>
          <w:b/>
          <w:sz w:val="28"/>
          <w:lang w:val="nl-NL"/>
        </w:rPr>
      </w:pPr>
    </w:p>
    <w:p w14:paraId="228B7394" w14:textId="77777777" w:rsidR="00433B29" w:rsidRPr="00433B29" w:rsidRDefault="00433B29" w:rsidP="00433B29">
      <w:pPr>
        <w:spacing w:before="246" w:after="18"/>
        <w:ind w:left="118"/>
        <w:rPr>
          <w:b/>
          <w:sz w:val="21"/>
          <w:lang w:val="nl-NL"/>
        </w:rPr>
      </w:pPr>
      <w:bookmarkStart w:id="1" w:name="Uitgangspunten_van_de_les"/>
      <w:bookmarkEnd w:id="1"/>
      <w:r w:rsidRPr="00433B29">
        <w:rPr>
          <w:b/>
          <w:sz w:val="21"/>
          <w:lang w:val="nl-NL"/>
        </w:rPr>
        <w:t>Uitgangspunten</w:t>
      </w:r>
      <w:r w:rsidRPr="00433B29">
        <w:rPr>
          <w:b/>
          <w:spacing w:val="-13"/>
          <w:sz w:val="21"/>
          <w:lang w:val="nl-NL"/>
        </w:rPr>
        <w:t xml:space="preserve"> </w:t>
      </w:r>
      <w:r w:rsidRPr="00433B29">
        <w:rPr>
          <w:b/>
          <w:sz w:val="21"/>
          <w:lang w:val="nl-NL"/>
        </w:rPr>
        <w:t>van</w:t>
      </w:r>
      <w:r w:rsidRPr="00433B29">
        <w:rPr>
          <w:b/>
          <w:spacing w:val="-13"/>
          <w:sz w:val="21"/>
          <w:lang w:val="nl-NL"/>
        </w:rPr>
        <w:t xml:space="preserve"> </w:t>
      </w:r>
      <w:r w:rsidRPr="00433B29">
        <w:rPr>
          <w:b/>
          <w:sz w:val="21"/>
          <w:lang w:val="nl-NL"/>
        </w:rPr>
        <w:t>de</w:t>
      </w:r>
      <w:r w:rsidRPr="00433B29">
        <w:rPr>
          <w:b/>
          <w:spacing w:val="-13"/>
          <w:sz w:val="21"/>
          <w:lang w:val="nl-NL"/>
        </w:rPr>
        <w:t xml:space="preserve"> </w:t>
      </w:r>
      <w:r w:rsidRPr="00433B29">
        <w:rPr>
          <w:b/>
          <w:sz w:val="21"/>
          <w:lang w:val="nl-NL"/>
        </w:rPr>
        <w:t>les</w:t>
      </w:r>
    </w:p>
    <w:tbl>
      <w:tblPr>
        <w:tblStyle w:val="TableNormal"/>
        <w:tblW w:w="0" w:type="auto"/>
        <w:tblInd w:w="134" w:type="dxa"/>
        <w:tblBorders>
          <w:top w:val="single" w:sz="6" w:space="0" w:color="A4A4A4"/>
          <w:left w:val="single" w:sz="6" w:space="0" w:color="A4A4A4"/>
          <w:bottom w:val="single" w:sz="6" w:space="0" w:color="A4A4A4"/>
          <w:right w:val="single" w:sz="6" w:space="0" w:color="A4A4A4"/>
          <w:insideH w:val="single" w:sz="6" w:space="0" w:color="A4A4A4"/>
          <w:insideV w:val="single" w:sz="6" w:space="0" w:color="A4A4A4"/>
        </w:tblBorders>
        <w:tblLayout w:type="fixed"/>
        <w:tblLook w:val="01E0" w:firstRow="1" w:lastRow="1" w:firstColumn="1" w:lastColumn="1" w:noHBand="0" w:noVBand="0"/>
      </w:tblPr>
      <w:tblGrid>
        <w:gridCol w:w="2119"/>
        <w:gridCol w:w="11340"/>
      </w:tblGrid>
      <w:tr w:rsidR="00433B29" w:rsidRPr="005E6132" w14:paraId="3115E0AA" w14:textId="77777777" w:rsidTr="00D029DD">
        <w:trPr>
          <w:trHeight w:val="737"/>
        </w:trPr>
        <w:tc>
          <w:tcPr>
            <w:tcW w:w="2119" w:type="dxa"/>
          </w:tcPr>
          <w:p w14:paraId="5ADDCA2F" w14:textId="77777777" w:rsidR="00433B29" w:rsidRPr="00433B29" w:rsidRDefault="00433B29" w:rsidP="00D029DD">
            <w:pPr>
              <w:pStyle w:val="TableParagraph"/>
              <w:spacing w:before="5"/>
              <w:rPr>
                <w:b/>
                <w:sz w:val="21"/>
                <w:lang w:val="nl-NL"/>
              </w:rPr>
            </w:pPr>
          </w:p>
          <w:p w14:paraId="09A2499D" w14:textId="77777777" w:rsidR="00433B29" w:rsidRPr="00433B29" w:rsidRDefault="00433B29" w:rsidP="00D029DD">
            <w:pPr>
              <w:pStyle w:val="TableParagraph"/>
              <w:ind w:left="106"/>
              <w:rPr>
                <w:sz w:val="18"/>
                <w:lang w:val="nl-NL"/>
              </w:rPr>
            </w:pPr>
            <w:r w:rsidRPr="00433B29">
              <w:rPr>
                <w:w w:val="105"/>
                <w:sz w:val="18"/>
                <w:lang w:val="nl-NL"/>
              </w:rPr>
              <w:t>Onderwerp</w:t>
            </w:r>
            <w:r w:rsidRPr="00433B29">
              <w:rPr>
                <w:spacing w:val="-7"/>
                <w:w w:val="105"/>
                <w:sz w:val="18"/>
                <w:lang w:val="nl-NL"/>
              </w:rPr>
              <w:t xml:space="preserve"> </w:t>
            </w:r>
            <w:r w:rsidRPr="00433B29">
              <w:rPr>
                <w:w w:val="105"/>
                <w:sz w:val="18"/>
                <w:lang w:val="nl-NL"/>
              </w:rPr>
              <w:t>van</w:t>
            </w:r>
            <w:r w:rsidRPr="00433B29">
              <w:rPr>
                <w:spacing w:val="-7"/>
                <w:w w:val="105"/>
                <w:sz w:val="18"/>
                <w:lang w:val="nl-NL"/>
              </w:rPr>
              <w:t xml:space="preserve"> </w:t>
            </w:r>
            <w:r w:rsidRPr="00433B29">
              <w:rPr>
                <w:w w:val="105"/>
                <w:sz w:val="18"/>
                <w:lang w:val="nl-NL"/>
              </w:rPr>
              <w:t>de</w:t>
            </w:r>
            <w:r w:rsidRPr="00433B29">
              <w:rPr>
                <w:spacing w:val="-7"/>
                <w:w w:val="105"/>
                <w:sz w:val="18"/>
                <w:lang w:val="nl-NL"/>
              </w:rPr>
              <w:t xml:space="preserve"> </w:t>
            </w:r>
            <w:r w:rsidRPr="00433B29">
              <w:rPr>
                <w:w w:val="105"/>
                <w:sz w:val="18"/>
                <w:lang w:val="nl-NL"/>
              </w:rPr>
              <w:t>les:</w:t>
            </w:r>
          </w:p>
        </w:tc>
        <w:tc>
          <w:tcPr>
            <w:tcW w:w="11340" w:type="dxa"/>
          </w:tcPr>
          <w:p w14:paraId="50191F5B" w14:textId="76B25B34" w:rsidR="00433B29"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Voortplanting basisstof 1: je lichaam verandert…</w:t>
            </w:r>
            <w:r w:rsidR="00AD5C19">
              <w:rPr>
                <w:rFonts w:asciiTheme="minorHAnsi" w:hAnsiTheme="minorHAnsi" w:cstheme="minorHAnsi"/>
                <w:sz w:val="20"/>
                <w:lang w:val="nl-NL"/>
              </w:rPr>
              <w:t xml:space="preserve"> en basisstof 2: het voortplantingsstelsel van de man.</w:t>
            </w:r>
          </w:p>
          <w:p w14:paraId="31EECC06" w14:textId="738AA3F2" w:rsidR="00AD5C19" w:rsidRPr="005D58EA" w:rsidRDefault="00AD5C19" w:rsidP="00D029DD">
            <w:pPr>
              <w:pStyle w:val="TableParagraph"/>
              <w:rPr>
                <w:rFonts w:asciiTheme="minorHAnsi" w:hAnsiTheme="minorHAnsi" w:cstheme="minorHAnsi"/>
                <w:sz w:val="20"/>
                <w:lang w:val="nl-NL"/>
              </w:rPr>
            </w:pPr>
          </w:p>
        </w:tc>
      </w:tr>
      <w:tr w:rsidR="00433B29" w:rsidRPr="005E6132" w14:paraId="4018DC45" w14:textId="77777777" w:rsidTr="00D029DD">
        <w:trPr>
          <w:trHeight w:val="736"/>
        </w:trPr>
        <w:tc>
          <w:tcPr>
            <w:tcW w:w="2119" w:type="dxa"/>
          </w:tcPr>
          <w:p w14:paraId="2F58B579" w14:textId="77777777" w:rsidR="00433B29" w:rsidRPr="00433B29" w:rsidRDefault="00433B29" w:rsidP="00D029DD">
            <w:pPr>
              <w:pStyle w:val="TableParagraph"/>
              <w:spacing w:before="135" w:line="271" w:lineRule="auto"/>
              <w:ind w:left="106" w:right="96"/>
              <w:rPr>
                <w:sz w:val="18"/>
                <w:lang w:val="nl-NL"/>
              </w:rPr>
            </w:pPr>
            <w:proofErr w:type="spellStart"/>
            <w:r w:rsidRPr="00433B29">
              <w:rPr>
                <w:w w:val="105"/>
                <w:sz w:val="18"/>
                <w:lang w:val="nl-NL"/>
              </w:rPr>
              <w:t>Lesdoel</w:t>
            </w:r>
            <w:proofErr w:type="spellEnd"/>
            <w:r w:rsidRPr="00433B29">
              <w:rPr>
                <w:w w:val="105"/>
                <w:sz w:val="18"/>
                <w:lang w:val="nl-NL"/>
              </w:rPr>
              <w:t>(en),</w:t>
            </w:r>
            <w:r w:rsidRPr="00433B29">
              <w:rPr>
                <w:spacing w:val="1"/>
                <w:w w:val="105"/>
                <w:sz w:val="18"/>
                <w:lang w:val="nl-NL"/>
              </w:rPr>
              <w:t xml:space="preserve"> </w:t>
            </w:r>
            <w:r w:rsidRPr="00433B29">
              <w:rPr>
                <w:w w:val="105"/>
                <w:sz w:val="18"/>
                <w:lang w:val="nl-NL"/>
              </w:rPr>
              <w:t>waaronder</w:t>
            </w:r>
            <w:r w:rsidRPr="00433B29">
              <w:rPr>
                <w:spacing w:val="9"/>
                <w:w w:val="105"/>
                <w:sz w:val="18"/>
                <w:lang w:val="nl-NL"/>
              </w:rPr>
              <w:t xml:space="preserve"> </w:t>
            </w:r>
            <w:r w:rsidRPr="00433B29">
              <w:rPr>
                <w:w w:val="105"/>
                <w:sz w:val="18"/>
                <w:lang w:val="nl-NL"/>
              </w:rPr>
              <w:t>taaldoelen:</w:t>
            </w:r>
          </w:p>
        </w:tc>
        <w:tc>
          <w:tcPr>
            <w:tcW w:w="11340" w:type="dxa"/>
          </w:tcPr>
          <w:p w14:paraId="7F19BC22" w14:textId="77777777" w:rsidR="00433B29"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Aan het einde van de les kan de leerling de primaire en secundaire geslachtkenmerken noemen;</w:t>
            </w:r>
          </w:p>
          <w:p w14:paraId="556D2FD3" w14:textId="77777777" w:rsidR="005D58EA" w:rsidRDefault="005D58EA" w:rsidP="00D029DD">
            <w:pPr>
              <w:pStyle w:val="TableParagraph"/>
              <w:rPr>
                <w:rFonts w:asciiTheme="minorHAnsi" w:hAnsiTheme="minorHAnsi" w:cstheme="minorHAnsi"/>
                <w:sz w:val="20"/>
                <w:lang w:val="nl-NL"/>
              </w:rPr>
            </w:pPr>
            <w:r>
              <w:rPr>
                <w:rFonts w:asciiTheme="minorHAnsi" w:hAnsiTheme="minorHAnsi" w:cstheme="minorHAnsi"/>
                <w:sz w:val="20"/>
                <w:lang w:val="nl-NL"/>
              </w:rPr>
              <w:t>Aan het einde van de les kan de leerling de lichamelijke, geestelijke en sociale veranderingen in de puberteit benoemen.</w:t>
            </w:r>
          </w:p>
          <w:p w14:paraId="7936A304" w14:textId="3D73C4DB" w:rsidR="00A5496C" w:rsidRPr="005D58EA" w:rsidRDefault="00A5496C" w:rsidP="00D029DD">
            <w:pPr>
              <w:pStyle w:val="TableParagraph"/>
              <w:rPr>
                <w:rFonts w:asciiTheme="minorHAnsi" w:hAnsiTheme="minorHAnsi" w:cstheme="minorHAnsi"/>
                <w:sz w:val="20"/>
                <w:lang w:val="nl-NL"/>
              </w:rPr>
            </w:pPr>
            <w:r>
              <w:rPr>
                <w:rFonts w:asciiTheme="minorHAnsi" w:hAnsiTheme="minorHAnsi" w:cstheme="minorHAnsi"/>
                <w:sz w:val="20"/>
                <w:lang w:val="nl-NL"/>
              </w:rPr>
              <w:t>Aan het einde van de les kan de leerling de delen van het mannelijk voortplantingsstelsel benoemen met daarbij de functies en kenmerken.</w:t>
            </w:r>
          </w:p>
        </w:tc>
      </w:tr>
      <w:tr w:rsidR="00433B29" w:rsidRPr="00286148" w14:paraId="23854675" w14:textId="77777777" w:rsidTr="00D029DD">
        <w:trPr>
          <w:trHeight w:val="737"/>
        </w:trPr>
        <w:tc>
          <w:tcPr>
            <w:tcW w:w="2119" w:type="dxa"/>
          </w:tcPr>
          <w:p w14:paraId="14C71ACF" w14:textId="77777777" w:rsidR="00433B29" w:rsidRPr="00433B29" w:rsidRDefault="00433B29" w:rsidP="00D029DD">
            <w:pPr>
              <w:pStyle w:val="TableParagraph"/>
              <w:spacing w:before="5"/>
              <w:rPr>
                <w:b/>
                <w:sz w:val="21"/>
                <w:lang w:val="nl-NL"/>
              </w:rPr>
            </w:pPr>
          </w:p>
          <w:p w14:paraId="355C4593" w14:textId="30BAC077" w:rsidR="00433B29" w:rsidRPr="00433B29" w:rsidRDefault="00081784" w:rsidP="00D029DD">
            <w:pPr>
              <w:pStyle w:val="TableParagraph"/>
              <w:ind w:left="106"/>
              <w:rPr>
                <w:sz w:val="18"/>
                <w:lang w:val="nl-NL"/>
              </w:rPr>
            </w:pPr>
            <w:r>
              <w:rPr>
                <w:w w:val="105"/>
                <w:sz w:val="18"/>
                <w:lang w:val="nl-NL"/>
              </w:rPr>
              <w:t xml:space="preserve"> (Persoonlijke) </w:t>
            </w:r>
            <w:r w:rsidR="00433B29" w:rsidRPr="00433B29">
              <w:rPr>
                <w:w w:val="105"/>
                <w:sz w:val="18"/>
                <w:lang w:val="nl-NL"/>
              </w:rPr>
              <w:t>Leerdoelen:</w:t>
            </w:r>
          </w:p>
        </w:tc>
        <w:tc>
          <w:tcPr>
            <w:tcW w:w="11340" w:type="dxa"/>
          </w:tcPr>
          <w:p w14:paraId="4894BA36" w14:textId="77777777" w:rsidR="00433B29" w:rsidRPr="00286148" w:rsidRDefault="00286148" w:rsidP="00286148">
            <w:pPr>
              <w:pStyle w:val="TableParagraph"/>
              <w:numPr>
                <w:ilvl w:val="0"/>
                <w:numId w:val="1"/>
              </w:numPr>
              <w:rPr>
                <w:rFonts w:ascii="Times New Roman"/>
                <w:sz w:val="20"/>
                <w:lang w:val="nl-NL"/>
              </w:rPr>
            </w:pPr>
            <w:r>
              <w:rPr>
                <w:rFonts w:asciiTheme="minorHAnsi" w:hAnsiTheme="minorHAnsi" w:cstheme="minorHAnsi"/>
                <w:sz w:val="20"/>
                <w:lang w:val="nl-NL"/>
              </w:rPr>
              <w:t>Geeft onder coaching van de werkplekbegeleider vorm aan (activerende) relevante en betekenisvolle leeractiviteiten</w:t>
            </w:r>
          </w:p>
          <w:p w14:paraId="773BC8CA" w14:textId="77777777" w:rsidR="00286148" w:rsidRPr="00286148" w:rsidRDefault="00286148" w:rsidP="00286148">
            <w:pPr>
              <w:pStyle w:val="TableParagraph"/>
              <w:numPr>
                <w:ilvl w:val="0"/>
                <w:numId w:val="1"/>
              </w:numPr>
              <w:rPr>
                <w:rFonts w:ascii="Times New Roman"/>
                <w:sz w:val="20"/>
                <w:lang w:val="nl-NL"/>
              </w:rPr>
            </w:pPr>
            <w:r>
              <w:rPr>
                <w:rFonts w:asciiTheme="minorHAnsi" w:hAnsiTheme="minorHAnsi" w:cstheme="minorHAnsi"/>
                <w:sz w:val="20"/>
                <w:lang w:val="nl-NL"/>
              </w:rPr>
              <w:t>Geeft de les effectief vorm met behulp van didactische principes</w:t>
            </w:r>
          </w:p>
          <w:p w14:paraId="033A6EBC" w14:textId="77777777" w:rsidR="00286148" w:rsidRPr="00286148" w:rsidRDefault="00286148" w:rsidP="00286148">
            <w:pPr>
              <w:pStyle w:val="TableParagraph"/>
              <w:numPr>
                <w:ilvl w:val="0"/>
                <w:numId w:val="1"/>
              </w:numPr>
              <w:rPr>
                <w:rFonts w:ascii="Times New Roman"/>
                <w:sz w:val="20"/>
                <w:lang w:val="nl-NL"/>
              </w:rPr>
            </w:pPr>
            <w:r>
              <w:rPr>
                <w:rFonts w:asciiTheme="minorHAnsi" w:hAnsiTheme="minorHAnsi" w:cstheme="minorHAnsi"/>
                <w:sz w:val="20"/>
                <w:lang w:val="nl-NL"/>
              </w:rPr>
              <w:t>Verbindt hieraan implicaties voor het eigen (vak)didactisch handelen (</w:t>
            </w:r>
            <w:proofErr w:type="spellStart"/>
            <w:r>
              <w:rPr>
                <w:rFonts w:asciiTheme="minorHAnsi" w:hAnsiTheme="minorHAnsi" w:cstheme="minorHAnsi"/>
                <w:sz w:val="20"/>
                <w:lang w:val="nl-NL"/>
              </w:rPr>
              <w:t>did</w:t>
            </w:r>
            <w:proofErr w:type="spellEnd"/>
            <w:r>
              <w:rPr>
                <w:rFonts w:asciiTheme="minorHAnsi" w:hAnsiTheme="minorHAnsi" w:cstheme="minorHAnsi"/>
                <w:sz w:val="20"/>
                <w:lang w:val="nl-NL"/>
              </w:rPr>
              <w:t>. 2.2).</w:t>
            </w:r>
          </w:p>
          <w:p w14:paraId="03422A2D" w14:textId="77777777" w:rsidR="00286148" w:rsidRDefault="00286148" w:rsidP="00286148">
            <w:pPr>
              <w:pStyle w:val="TableParagraph"/>
              <w:ind w:left="720"/>
              <w:rPr>
                <w:rFonts w:asciiTheme="minorHAnsi" w:hAnsiTheme="minorHAnsi" w:cstheme="minorHAnsi"/>
                <w:sz w:val="20"/>
                <w:lang w:val="nl-NL"/>
              </w:rPr>
            </w:pPr>
          </w:p>
          <w:p w14:paraId="39C7BFF6" w14:textId="3390BBA7" w:rsidR="00286148" w:rsidRPr="00286148" w:rsidRDefault="00286148" w:rsidP="00286148">
            <w:pPr>
              <w:pStyle w:val="TableParagraph"/>
              <w:numPr>
                <w:ilvl w:val="0"/>
                <w:numId w:val="1"/>
              </w:numPr>
              <w:rPr>
                <w:rFonts w:ascii="Times New Roman"/>
                <w:sz w:val="20"/>
                <w:lang w:val="nl-NL"/>
              </w:rPr>
            </w:pPr>
            <w:r>
              <w:rPr>
                <w:rFonts w:asciiTheme="minorHAnsi" w:hAnsiTheme="minorHAnsi" w:cstheme="minorHAnsi"/>
                <w:sz w:val="20"/>
                <w:lang w:val="nl-NL"/>
              </w:rPr>
              <w:t>Ontwerpt, onderbouwt en verzorgt lessen waarin kerndoelen of eindtermen, leerdoelen, onderwijsactiviteiten en toetsing op elkaar aansluiten wat betreft inhoud en niveau (</w:t>
            </w:r>
            <w:proofErr w:type="spellStart"/>
            <w:r>
              <w:rPr>
                <w:rFonts w:asciiTheme="minorHAnsi" w:hAnsiTheme="minorHAnsi" w:cstheme="minorHAnsi"/>
                <w:sz w:val="20"/>
                <w:lang w:val="nl-NL"/>
              </w:rPr>
              <w:t>did</w:t>
            </w:r>
            <w:proofErr w:type="spellEnd"/>
            <w:r>
              <w:rPr>
                <w:rFonts w:asciiTheme="minorHAnsi" w:hAnsiTheme="minorHAnsi" w:cstheme="minorHAnsi"/>
                <w:sz w:val="20"/>
                <w:lang w:val="nl-NL"/>
              </w:rPr>
              <w:t>. 3.2).</w:t>
            </w:r>
          </w:p>
          <w:p w14:paraId="3F1C164F" w14:textId="77777777" w:rsidR="00286148" w:rsidRDefault="00286148" w:rsidP="00286148">
            <w:pPr>
              <w:pStyle w:val="Lijstalinea"/>
              <w:rPr>
                <w:rFonts w:ascii="Times New Roman"/>
                <w:sz w:val="20"/>
                <w:lang w:val="nl-NL"/>
              </w:rPr>
            </w:pPr>
          </w:p>
          <w:p w14:paraId="2FE5F218" w14:textId="034E0F19" w:rsidR="00286148" w:rsidRPr="00433B29" w:rsidRDefault="00286148" w:rsidP="00286148">
            <w:pPr>
              <w:pStyle w:val="TableParagraph"/>
              <w:numPr>
                <w:ilvl w:val="0"/>
                <w:numId w:val="1"/>
              </w:numPr>
              <w:rPr>
                <w:rFonts w:ascii="Times New Roman"/>
                <w:sz w:val="20"/>
                <w:lang w:val="nl-NL"/>
              </w:rPr>
            </w:pPr>
            <w:r>
              <w:rPr>
                <w:rFonts w:asciiTheme="minorHAnsi" w:hAnsiTheme="minorHAnsi" w:cstheme="minorHAnsi"/>
                <w:sz w:val="20"/>
                <w:lang w:val="nl-NL"/>
              </w:rPr>
              <w:t>Ontwerpt digitaal lesmateriaal afgestemd op de leerdoelen en de doelgroep (</w:t>
            </w:r>
            <w:proofErr w:type="spellStart"/>
            <w:r>
              <w:rPr>
                <w:rFonts w:asciiTheme="minorHAnsi" w:hAnsiTheme="minorHAnsi" w:cstheme="minorHAnsi"/>
                <w:sz w:val="20"/>
                <w:lang w:val="nl-NL"/>
              </w:rPr>
              <w:t>did</w:t>
            </w:r>
            <w:proofErr w:type="spellEnd"/>
            <w:r>
              <w:rPr>
                <w:rFonts w:asciiTheme="minorHAnsi" w:hAnsiTheme="minorHAnsi" w:cstheme="minorHAnsi"/>
                <w:sz w:val="20"/>
                <w:lang w:val="nl-NL"/>
              </w:rPr>
              <w:t>. 4.2).</w:t>
            </w:r>
          </w:p>
        </w:tc>
      </w:tr>
    </w:tbl>
    <w:p w14:paraId="667A3AAA" w14:textId="77777777" w:rsidR="00433B29" w:rsidRPr="00433B29" w:rsidRDefault="00433B29" w:rsidP="00433B29">
      <w:pPr>
        <w:rPr>
          <w:rFonts w:ascii="Times New Roman"/>
          <w:sz w:val="20"/>
          <w:lang w:val="nl-NL"/>
        </w:rPr>
        <w:sectPr w:rsidR="00433B29" w:rsidRPr="00433B29">
          <w:footerReference w:type="default" r:id="rId7"/>
          <w:pgSz w:w="16840" w:h="11910" w:orient="landscape"/>
          <w:pgMar w:top="1100" w:right="1820" w:bottom="980" w:left="1300" w:header="0" w:footer="791" w:gutter="0"/>
          <w:pgNumType w:start="32"/>
          <w:cols w:space="708"/>
        </w:sectPr>
      </w:pPr>
    </w:p>
    <w:p w14:paraId="22B53E8A" w14:textId="77777777" w:rsidR="00433B29" w:rsidRPr="00433B29" w:rsidRDefault="00433B29" w:rsidP="00433B29">
      <w:pPr>
        <w:pStyle w:val="Plattetekst"/>
        <w:spacing w:before="7"/>
        <w:rPr>
          <w:b/>
          <w:sz w:val="16"/>
          <w:lang w:val="nl-NL"/>
        </w:rPr>
      </w:pPr>
    </w:p>
    <w:p w14:paraId="1E2CF21A" w14:textId="77777777" w:rsidR="00433B29" w:rsidRPr="00433B29" w:rsidRDefault="00433B29" w:rsidP="00433B29">
      <w:pPr>
        <w:spacing w:before="115" w:after="41"/>
        <w:ind w:left="118"/>
        <w:rPr>
          <w:b/>
          <w:sz w:val="21"/>
          <w:lang w:val="nl-NL"/>
        </w:rPr>
      </w:pPr>
      <w:r w:rsidRPr="00433B29">
        <w:rPr>
          <w:b/>
          <w:sz w:val="21"/>
          <w:lang w:val="nl-NL"/>
        </w:rPr>
        <w:t>Draaiboek</w:t>
      </w:r>
    </w:p>
    <w:tbl>
      <w:tblPr>
        <w:tblStyle w:val="TableNormal"/>
        <w:tblW w:w="0" w:type="auto"/>
        <w:tblInd w:w="134" w:type="dxa"/>
        <w:tblBorders>
          <w:top w:val="single" w:sz="6" w:space="0" w:color="A4A4A4"/>
          <w:left w:val="single" w:sz="6" w:space="0" w:color="A4A4A4"/>
          <w:bottom w:val="single" w:sz="6" w:space="0" w:color="A4A4A4"/>
          <w:right w:val="single" w:sz="6" w:space="0" w:color="A4A4A4"/>
          <w:insideH w:val="single" w:sz="6" w:space="0" w:color="A4A4A4"/>
          <w:insideV w:val="single" w:sz="6" w:space="0" w:color="A4A4A4"/>
        </w:tblBorders>
        <w:tblLayout w:type="fixed"/>
        <w:tblLook w:val="01E0" w:firstRow="1" w:lastRow="1" w:firstColumn="1" w:lastColumn="1" w:noHBand="0" w:noVBand="0"/>
      </w:tblPr>
      <w:tblGrid>
        <w:gridCol w:w="985"/>
        <w:gridCol w:w="991"/>
        <w:gridCol w:w="1559"/>
        <w:gridCol w:w="4536"/>
        <w:gridCol w:w="5388"/>
      </w:tblGrid>
      <w:tr w:rsidR="00433B29" w:rsidRPr="005E6132" w14:paraId="751A1AA1" w14:textId="77777777" w:rsidTr="00D029DD">
        <w:trPr>
          <w:trHeight w:val="3855"/>
        </w:trPr>
        <w:tc>
          <w:tcPr>
            <w:tcW w:w="13459" w:type="dxa"/>
            <w:gridSpan w:val="5"/>
          </w:tcPr>
          <w:p w14:paraId="3D508B3D" w14:textId="77777777" w:rsidR="00433B29" w:rsidRPr="00433B29" w:rsidRDefault="00433B29" w:rsidP="00D029DD">
            <w:pPr>
              <w:pStyle w:val="TableParagraph"/>
              <w:spacing w:before="131"/>
              <w:ind w:left="106"/>
              <w:rPr>
                <w:b/>
                <w:sz w:val="18"/>
                <w:lang w:val="nl-NL"/>
              </w:rPr>
            </w:pPr>
            <w:r w:rsidRPr="00433B29">
              <w:rPr>
                <w:b/>
                <w:spacing w:val="-1"/>
                <w:sz w:val="18"/>
                <w:lang w:val="nl-NL"/>
              </w:rPr>
              <w:t>Wat</w:t>
            </w:r>
            <w:r w:rsidRPr="00433B29">
              <w:rPr>
                <w:b/>
                <w:spacing w:val="-12"/>
                <w:sz w:val="18"/>
                <w:lang w:val="nl-NL"/>
              </w:rPr>
              <w:t xml:space="preserve"> </w:t>
            </w:r>
            <w:r w:rsidRPr="00433B29">
              <w:rPr>
                <w:b/>
                <w:spacing w:val="-1"/>
                <w:sz w:val="18"/>
                <w:lang w:val="nl-NL"/>
              </w:rPr>
              <w:t>leg</w:t>
            </w:r>
            <w:r w:rsidRPr="00433B29">
              <w:rPr>
                <w:b/>
                <w:spacing w:val="-12"/>
                <w:sz w:val="18"/>
                <w:lang w:val="nl-NL"/>
              </w:rPr>
              <w:t xml:space="preserve"> </w:t>
            </w:r>
            <w:r w:rsidRPr="00433B29">
              <w:rPr>
                <w:b/>
                <w:spacing w:val="-1"/>
                <w:sz w:val="18"/>
                <w:lang w:val="nl-NL"/>
              </w:rPr>
              <w:t>of</w:t>
            </w:r>
            <w:r w:rsidRPr="00433B29">
              <w:rPr>
                <w:b/>
                <w:spacing w:val="-12"/>
                <w:sz w:val="18"/>
                <w:lang w:val="nl-NL"/>
              </w:rPr>
              <w:t xml:space="preserve"> </w:t>
            </w:r>
            <w:r w:rsidRPr="00433B29">
              <w:rPr>
                <w:b/>
                <w:spacing w:val="-1"/>
                <w:sz w:val="18"/>
                <w:lang w:val="nl-NL"/>
              </w:rPr>
              <w:t>zet</w:t>
            </w:r>
            <w:r w:rsidRPr="00433B29">
              <w:rPr>
                <w:b/>
                <w:spacing w:val="-11"/>
                <w:sz w:val="18"/>
                <w:lang w:val="nl-NL"/>
              </w:rPr>
              <w:t xml:space="preserve"> </w:t>
            </w:r>
            <w:r w:rsidRPr="00433B29">
              <w:rPr>
                <w:b/>
                <w:spacing w:val="-1"/>
                <w:sz w:val="18"/>
                <w:lang w:val="nl-NL"/>
              </w:rPr>
              <w:t>je</w:t>
            </w:r>
            <w:r w:rsidRPr="00433B29">
              <w:rPr>
                <w:b/>
                <w:spacing w:val="-12"/>
                <w:sz w:val="18"/>
                <w:lang w:val="nl-NL"/>
              </w:rPr>
              <w:t xml:space="preserve"> </w:t>
            </w:r>
            <w:r w:rsidRPr="00433B29">
              <w:rPr>
                <w:b/>
                <w:sz w:val="18"/>
                <w:lang w:val="nl-NL"/>
              </w:rPr>
              <w:t>klaar?</w:t>
            </w:r>
          </w:p>
          <w:p w14:paraId="55FA7B0D" w14:textId="679DD33B" w:rsidR="00433B29" w:rsidRPr="005D58EA" w:rsidRDefault="005D58EA" w:rsidP="00D029DD">
            <w:pPr>
              <w:pStyle w:val="TableParagraph"/>
              <w:rPr>
                <w:rFonts w:asciiTheme="minorHAnsi" w:hAnsiTheme="minorHAnsi" w:cstheme="minorHAnsi"/>
                <w:bCs/>
                <w:sz w:val="24"/>
                <w:lang w:val="nl-NL"/>
              </w:rPr>
            </w:pPr>
            <w:r>
              <w:rPr>
                <w:rFonts w:asciiTheme="minorHAnsi" w:hAnsiTheme="minorHAnsi" w:cstheme="minorHAnsi"/>
                <w:bCs/>
                <w:sz w:val="24"/>
                <w:lang w:val="nl-NL"/>
              </w:rPr>
              <w:t>Wikiwijs</w:t>
            </w:r>
          </w:p>
          <w:p w14:paraId="054F7E0A" w14:textId="77777777" w:rsidR="00433B29" w:rsidRPr="00433B29" w:rsidRDefault="00433B29" w:rsidP="00D029DD">
            <w:pPr>
              <w:pStyle w:val="TableParagraph"/>
              <w:spacing w:before="11"/>
              <w:rPr>
                <w:b/>
                <w:sz w:val="21"/>
                <w:lang w:val="nl-NL"/>
              </w:rPr>
            </w:pPr>
          </w:p>
          <w:p w14:paraId="55A2F0B7" w14:textId="77777777" w:rsidR="00433B29" w:rsidRPr="00433B29" w:rsidRDefault="00433B29" w:rsidP="00D029DD">
            <w:pPr>
              <w:pStyle w:val="TableParagraph"/>
              <w:ind w:left="106"/>
              <w:rPr>
                <w:b/>
                <w:sz w:val="18"/>
                <w:lang w:val="nl-NL"/>
              </w:rPr>
            </w:pPr>
            <w:r w:rsidRPr="00433B29">
              <w:rPr>
                <w:b/>
                <w:sz w:val="18"/>
                <w:lang w:val="nl-NL"/>
              </w:rPr>
              <w:t>Hoe</w:t>
            </w:r>
            <w:r w:rsidRPr="00433B29">
              <w:rPr>
                <w:b/>
                <w:spacing w:val="-13"/>
                <w:sz w:val="18"/>
                <w:lang w:val="nl-NL"/>
              </w:rPr>
              <w:t xml:space="preserve"> </w:t>
            </w:r>
            <w:r w:rsidRPr="00433B29">
              <w:rPr>
                <w:b/>
                <w:sz w:val="18"/>
                <w:lang w:val="nl-NL"/>
              </w:rPr>
              <w:t>vul</w:t>
            </w:r>
            <w:r w:rsidRPr="00433B29">
              <w:rPr>
                <w:b/>
                <w:spacing w:val="-12"/>
                <w:sz w:val="18"/>
                <w:lang w:val="nl-NL"/>
              </w:rPr>
              <w:t xml:space="preserve"> </w:t>
            </w:r>
            <w:r w:rsidRPr="00433B29">
              <w:rPr>
                <w:b/>
                <w:sz w:val="18"/>
                <w:lang w:val="nl-NL"/>
              </w:rPr>
              <w:t>je</w:t>
            </w:r>
            <w:r w:rsidRPr="00433B29">
              <w:rPr>
                <w:b/>
                <w:spacing w:val="-12"/>
                <w:sz w:val="18"/>
                <w:lang w:val="nl-NL"/>
              </w:rPr>
              <w:t xml:space="preserve"> </w:t>
            </w:r>
            <w:r w:rsidRPr="00433B29">
              <w:rPr>
                <w:b/>
                <w:sz w:val="18"/>
                <w:lang w:val="nl-NL"/>
              </w:rPr>
              <w:t>je</w:t>
            </w:r>
            <w:r w:rsidRPr="00433B29">
              <w:rPr>
                <w:b/>
                <w:spacing w:val="-14"/>
                <w:sz w:val="18"/>
                <w:lang w:val="nl-NL"/>
              </w:rPr>
              <w:t xml:space="preserve"> </w:t>
            </w:r>
            <w:r w:rsidRPr="00433B29">
              <w:rPr>
                <w:b/>
                <w:sz w:val="18"/>
                <w:lang w:val="nl-NL"/>
              </w:rPr>
              <w:t>gastheerrol</w:t>
            </w:r>
            <w:r w:rsidRPr="00433B29">
              <w:rPr>
                <w:b/>
                <w:spacing w:val="-13"/>
                <w:sz w:val="18"/>
                <w:lang w:val="nl-NL"/>
              </w:rPr>
              <w:t xml:space="preserve"> </w:t>
            </w:r>
            <w:r w:rsidRPr="00433B29">
              <w:rPr>
                <w:b/>
                <w:sz w:val="18"/>
                <w:lang w:val="nl-NL"/>
              </w:rPr>
              <w:t>in?</w:t>
            </w:r>
          </w:p>
          <w:p w14:paraId="66F98753" w14:textId="485FE004" w:rsidR="00433B29" w:rsidRPr="00ED2A5D" w:rsidRDefault="005D58EA" w:rsidP="00D029DD">
            <w:pPr>
              <w:pStyle w:val="TableParagraph"/>
              <w:rPr>
                <w:rFonts w:asciiTheme="minorHAnsi" w:hAnsiTheme="minorHAnsi" w:cstheme="minorHAnsi"/>
                <w:bCs/>
                <w:lang w:val="nl-NL"/>
              </w:rPr>
            </w:pPr>
            <w:r w:rsidRPr="00ED2A5D">
              <w:rPr>
                <w:rFonts w:asciiTheme="minorHAnsi" w:hAnsiTheme="minorHAnsi" w:cstheme="minorHAnsi"/>
                <w:bCs/>
                <w:lang w:val="nl-NL"/>
              </w:rPr>
              <w:t xml:space="preserve">Ik heet de leerlingen welkom als ze het lokaal binnenlopen. Ik </w:t>
            </w:r>
            <w:r w:rsidR="00741BC6" w:rsidRPr="00ED2A5D">
              <w:rPr>
                <w:rFonts w:asciiTheme="minorHAnsi" w:hAnsiTheme="minorHAnsi" w:cstheme="minorHAnsi"/>
                <w:bCs/>
                <w:lang w:val="nl-NL"/>
              </w:rPr>
              <w:t xml:space="preserve">vraag aan de leerlingen of ze hun jassen uit willen doen, telefoons willen opbergen en hun </w:t>
            </w:r>
            <w:r w:rsidR="007968BB">
              <w:rPr>
                <w:rFonts w:asciiTheme="minorHAnsi" w:hAnsiTheme="minorHAnsi" w:cstheme="minorHAnsi"/>
                <w:bCs/>
                <w:lang w:val="nl-NL"/>
              </w:rPr>
              <w:t xml:space="preserve">laptop </w:t>
            </w:r>
            <w:r w:rsidR="00741BC6" w:rsidRPr="00ED2A5D">
              <w:rPr>
                <w:rFonts w:asciiTheme="minorHAnsi" w:hAnsiTheme="minorHAnsi" w:cstheme="minorHAnsi"/>
                <w:bCs/>
                <w:lang w:val="nl-NL"/>
              </w:rPr>
              <w:t>erbij willen pakken zodat we met de les kunnen beginnen.</w:t>
            </w:r>
          </w:p>
          <w:p w14:paraId="0DC97C1B" w14:textId="77777777" w:rsidR="00433B29" w:rsidRPr="00433B29" w:rsidRDefault="00433B29" w:rsidP="00D029DD">
            <w:pPr>
              <w:pStyle w:val="TableParagraph"/>
              <w:spacing w:before="11"/>
              <w:rPr>
                <w:b/>
                <w:sz w:val="21"/>
                <w:lang w:val="nl-NL"/>
              </w:rPr>
            </w:pPr>
          </w:p>
          <w:p w14:paraId="05AAE271" w14:textId="77777777" w:rsidR="00433B29" w:rsidRPr="00433B29" w:rsidRDefault="00433B29" w:rsidP="00D029DD">
            <w:pPr>
              <w:pStyle w:val="TableParagraph"/>
              <w:spacing w:before="1"/>
              <w:ind w:left="106"/>
              <w:rPr>
                <w:b/>
                <w:sz w:val="18"/>
                <w:lang w:val="nl-NL"/>
              </w:rPr>
            </w:pPr>
            <w:r w:rsidRPr="00433B29">
              <w:rPr>
                <w:b/>
                <w:sz w:val="18"/>
                <w:lang w:val="nl-NL"/>
              </w:rPr>
              <w:t>Welke</w:t>
            </w:r>
            <w:r w:rsidRPr="00433B29">
              <w:rPr>
                <w:b/>
                <w:spacing w:val="-12"/>
                <w:sz w:val="18"/>
                <w:lang w:val="nl-NL"/>
              </w:rPr>
              <w:t xml:space="preserve"> </w:t>
            </w:r>
            <w:proofErr w:type="spellStart"/>
            <w:r w:rsidRPr="00433B29">
              <w:rPr>
                <w:b/>
                <w:sz w:val="18"/>
                <w:lang w:val="nl-NL"/>
              </w:rPr>
              <w:t>lerenden</w:t>
            </w:r>
            <w:proofErr w:type="spellEnd"/>
            <w:r w:rsidRPr="00433B29">
              <w:rPr>
                <w:b/>
                <w:spacing w:val="-12"/>
                <w:sz w:val="18"/>
                <w:lang w:val="nl-NL"/>
              </w:rPr>
              <w:t xml:space="preserve"> </w:t>
            </w:r>
            <w:r w:rsidRPr="00433B29">
              <w:rPr>
                <w:b/>
                <w:sz w:val="18"/>
                <w:lang w:val="nl-NL"/>
              </w:rPr>
              <w:t>wil</w:t>
            </w:r>
            <w:r w:rsidRPr="00433B29">
              <w:rPr>
                <w:b/>
                <w:spacing w:val="-11"/>
                <w:sz w:val="18"/>
                <w:lang w:val="nl-NL"/>
              </w:rPr>
              <w:t xml:space="preserve"> </w:t>
            </w:r>
            <w:r w:rsidRPr="00433B29">
              <w:rPr>
                <w:b/>
                <w:sz w:val="18"/>
                <w:lang w:val="nl-NL"/>
              </w:rPr>
              <w:t>je</w:t>
            </w:r>
            <w:r w:rsidRPr="00433B29">
              <w:rPr>
                <w:b/>
                <w:spacing w:val="-12"/>
                <w:sz w:val="18"/>
                <w:lang w:val="nl-NL"/>
              </w:rPr>
              <w:t xml:space="preserve"> </w:t>
            </w:r>
            <w:r w:rsidRPr="00433B29">
              <w:rPr>
                <w:b/>
                <w:sz w:val="18"/>
                <w:lang w:val="nl-NL"/>
              </w:rPr>
              <w:t>even</w:t>
            </w:r>
            <w:r w:rsidRPr="00433B29">
              <w:rPr>
                <w:b/>
                <w:spacing w:val="-12"/>
                <w:sz w:val="18"/>
                <w:lang w:val="nl-NL"/>
              </w:rPr>
              <w:t xml:space="preserve"> </w:t>
            </w:r>
            <w:r w:rsidRPr="00433B29">
              <w:rPr>
                <w:b/>
                <w:sz w:val="18"/>
                <w:lang w:val="nl-NL"/>
              </w:rPr>
              <w:t>extra</w:t>
            </w:r>
            <w:r w:rsidRPr="00433B29">
              <w:rPr>
                <w:b/>
                <w:spacing w:val="-12"/>
                <w:sz w:val="18"/>
                <w:lang w:val="nl-NL"/>
              </w:rPr>
              <w:t xml:space="preserve"> </w:t>
            </w:r>
            <w:r w:rsidRPr="00433B29">
              <w:rPr>
                <w:b/>
                <w:sz w:val="18"/>
                <w:lang w:val="nl-NL"/>
              </w:rPr>
              <w:t>aandacht</w:t>
            </w:r>
            <w:r w:rsidRPr="00433B29">
              <w:rPr>
                <w:b/>
                <w:spacing w:val="-13"/>
                <w:sz w:val="18"/>
                <w:lang w:val="nl-NL"/>
              </w:rPr>
              <w:t xml:space="preserve"> </w:t>
            </w:r>
            <w:r w:rsidRPr="00433B29">
              <w:rPr>
                <w:b/>
                <w:sz w:val="18"/>
                <w:lang w:val="nl-NL"/>
              </w:rPr>
              <w:t>geven?</w:t>
            </w:r>
          </w:p>
          <w:p w14:paraId="1477DE68" w14:textId="3EA7C0B6" w:rsidR="00433B29" w:rsidRDefault="00741BC6" w:rsidP="00D029DD">
            <w:pPr>
              <w:pStyle w:val="TableParagraph"/>
              <w:spacing w:before="9"/>
              <w:rPr>
                <w:rFonts w:asciiTheme="minorHAnsi" w:hAnsiTheme="minorHAnsi" w:cstheme="minorHAnsi"/>
                <w:bCs/>
                <w:sz w:val="21"/>
                <w:lang w:val="nl-NL"/>
              </w:rPr>
            </w:pPr>
            <w:r>
              <w:rPr>
                <w:rFonts w:asciiTheme="minorHAnsi" w:hAnsiTheme="minorHAnsi" w:cstheme="minorHAnsi"/>
                <w:bCs/>
                <w:sz w:val="21"/>
                <w:lang w:val="nl-NL"/>
              </w:rPr>
              <w:t>Leerlingen die moeite hebben met de lesstof en het niet begrijpen</w:t>
            </w:r>
            <w:r w:rsidR="005E6132">
              <w:rPr>
                <w:rFonts w:asciiTheme="minorHAnsi" w:hAnsiTheme="minorHAnsi" w:cstheme="minorHAnsi"/>
                <w:bCs/>
                <w:sz w:val="21"/>
                <w:lang w:val="nl-NL"/>
              </w:rPr>
              <w:t xml:space="preserve">. Ook wil ik extra aandacht geven aan de leerlingen die moeite hebben met het leerarrangement. </w:t>
            </w:r>
          </w:p>
          <w:p w14:paraId="5163D6B4" w14:textId="77777777" w:rsidR="00741BC6" w:rsidRPr="00741BC6" w:rsidRDefault="00741BC6" w:rsidP="00D029DD">
            <w:pPr>
              <w:pStyle w:val="TableParagraph"/>
              <w:spacing w:before="9"/>
              <w:rPr>
                <w:rFonts w:asciiTheme="minorHAnsi" w:hAnsiTheme="minorHAnsi" w:cstheme="minorHAnsi"/>
                <w:bCs/>
                <w:sz w:val="21"/>
                <w:lang w:val="nl-NL"/>
              </w:rPr>
            </w:pPr>
          </w:p>
          <w:p w14:paraId="559C0AAE" w14:textId="77777777" w:rsidR="00433B29" w:rsidRPr="00433B29" w:rsidRDefault="00433B29" w:rsidP="00D029DD">
            <w:pPr>
              <w:pStyle w:val="TableParagraph"/>
              <w:spacing w:before="1"/>
              <w:ind w:left="106"/>
              <w:rPr>
                <w:b/>
                <w:sz w:val="18"/>
                <w:lang w:val="nl-NL"/>
              </w:rPr>
            </w:pPr>
            <w:r w:rsidRPr="00433B29">
              <w:rPr>
                <w:b/>
                <w:sz w:val="18"/>
                <w:lang w:val="nl-NL"/>
              </w:rPr>
              <w:t>Op</w:t>
            </w:r>
            <w:r w:rsidRPr="00433B29">
              <w:rPr>
                <w:b/>
                <w:spacing w:val="-7"/>
                <w:sz w:val="18"/>
                <w:lang w:val="nl-NL"/>
              </w:rPr>
              <w:t xml:space="preserve"> </w:t>
            </w:r>
            <w:r w:rsidRPr="00433B29">
              <w:rPr>
                <w:b/>
                <w:sz w:val="18"/>
                <w:lang w:val="nl-NL"/>
              </w:rPr>
              <w:t>welke</w:t>
            </w:r>
            <w:r w:rsidRPr="00433B29">
              <w:rPr>
                <w:b/>
                <w:spacing w:val="-7"/>
                <w:sz w:val="18"/>
                <w:lang w:val="nl-NL"/>
              </w:rPr>
              <w:t xml:space="preserve"> </w:t>
            </w:r>
            <w:r w:rsidRPr="00433B29">
              <w:rPr>
                <w:b/>
                <w:sz w:val="18"/>
                <w:lang w:val="nl-NL"/>
              </w:rPr>
              <w:t>afspraken</w:t>
            </w:r>
            <w:r w:rsidRPr="00433B29">
              <w:rPr>
                <w:b/>
                <w:spacing w:val="-6"/>
                <w:sz w:val="18"/>
                <w:lang w:val="nl-NL"/>
              </w:rPr>
              <w:t xml:space="preserve"> </w:t>
            </w:r>
            <w:r w:rsidRPr="00433B29">
              <w:rPr>
                <w:b/>
                <w:sz w:val="18"/>
                <w:lang w:val="nl-NL"/>
              </w:rPr>
              <w:t>die</w:t>
            </w:r>
            <w:r w:rsidRPr="00433B29">
              <w:rPr>
                <w:b/>
                <w:spacing w:val="-7"/>
                <w:sz w:val="18"/>
                <w:lang w:val="nl-NL"/>
              </w:rPr>
              <w:t xml:space="preserve"> </w:t>
            </w:r>
            <w:r w:rsidRPr="00433B29">
              <w:rPr>
                <w:b/>
                <w:sz w:val="18"/>
                <w:lang w:val="nl-NL"/>
              </w:rPr>
              <w:t>je</w:t>
            </w:r>
            <w:r w:rsidRPr="00433B29">
              <w:rPr>
                <w:b/>
                <w:spacing w:val="-7"/>
                <w:sz w:val="18"/>
                <w:lang w:val="nl-NL"/>
              </w:rPr>
              <w:t xml:space="preserve"> </w:t>
            </w:r>
            <w:r w:rsidRPr="00433B29">
              <w:rPr>
                <w:b/>
                <w:sz w:val="18"/>
                <w:lang w:val="nl-NL"/>
              </w:rPr>
              <w:t>met</w:t>
            </w:r>
            <w:r w:rsidRPr="00433B29">
              <w:rPr>
                <w:b/>
                <w:spacing w:val="-8"/>
                <w:sz w:val="18"/>
                <w:lang w:val="nl-NL"/>
              </w:rPr>
              <w:t xml:space="preserve"> </w:t>
            </w:r>
            <w:proofErr w:type="spellStart"/>
            <w:r w:rsidRPr="00433B29">
              <w:rPr>
                <w:b/>
                <w:sz w:val="18"/>
                <w:lang w:val="nl-NL"/>
              </w:rPr>
              <w:t>lerenden</w:t>
            </w:r>
            <w:proofErr w:type="spellEnd"/>
            <w:r w:rsidRPr="00433B29">
              <w:rPr>
                <w:b/>
                <w:spacing w:val="-8"/>
                <w:sz w:val="18"/>
                <w:lang w:val="nl-NL"/>
              </w:rPr>
              <w:t xml:space="preserve"> </w:t>
            </w:r>
            <w:r w:rsidRPr="00433B29">
              <w:rPr>
                <w:b/>
                <w:sz w:val="18"/>
                <w:lang w:val="nl-NL"/>
              </w:rPr>
              <w:t>hebt</w:t>
            </w:r>
            <w:r w:rsidRPr="00433B29">
              <w:rPr>
                <w:b/>
                <w:spacing w:val="-7"/>
                <w:sz w:val="18"/>
                <w:lang w:val="nl-NL"/>
              </w:rPr>
              <w:t xml:space="preserve"> </w:t>
            </w:r>
            <w:r w:rsidRPr="00433B29">
              <w:rPr>
                <w:b/>
                <w:sz w:val="18"/>
                <w:lang w:val="nl-NL"/>
              </w:rPr>
              <w:t>gemaakt</w:t>
            </w:r>
            <w:r w:rsidRPr="00433B29">
              <w:rPr>
                <w:b/>
                <w:spacing w:val="-8"/>
                <w:sz w:val="18"/>
                <w:lang w:val="nl-NL"/>
              </w:rPr>
              <w:t xml:space="preserve"> </w:t>
            </w:r>
            <w:r w:rsidRPr="00433B29">
              <w:rPr>
                <w:b/>
                <w:sz w:val="18"/>
                <w:lang w:val="nl-NL"/>
              </w:rPr>
              <w:t>moet</w:t>
            </w:r>
            <w:r w:rsidRPr="00433B29">
              <w:rPr>
                <w:b/>
                <w:spacing w:val="-7"/>
                <w:sz w:val="18"/>
                <w:lang w:val="nl-NL"/>
              </w:rPr>
              <w:t xml:space="preserve"> </w:t>
            </w:r>
            <w:r w:rsidRPr="00433B29">
              <w:rPr>
                <w:b/>
                <w:sz w:val="18"/>
                <w:lang w:val="nl-NL"/>
              </w:rPr>
              <w:t>je</w:t>
            </w:r>
            <w:r w:rsidRPr="00433B29">
              <w:rPr>
                <w:b/>
                <w:spacing w:val="-7"/>
                <w:sz w:val="18"/>
                <w:lang w:val="nl-NL"/>
              </w:rPr>
              <w:t xml:space="preserve"> </w:t>
            </w:r>
            <w:r w:rsidRPr="00433B29">
              <w:rPr>
                <w:b/>
                <w:sz w:val="18"/>
                <w:lang w:val="nl-NL"/>
              </w:rPr>
              <w:t>terugkomen?</w:t>
            </w:r>
          </w:p>
          <w:p w14:paraId="5E529950" w14:textId="77777777" w:rsidR="00433B29" w:rsidRPr="005E6132" w:rsidRDefault="00433B29" w:rsidP="00D029DD">
            <w:pPr>
              <w:pStyle w:val="TableParagraph"/>
              <w:rPr>
                <w:bCs/>
                <w:sz w:val="24"/>
                <w:lang w:val="nl-NL"/>
              </w:rPr>
            </w:pPr>
          </w:p>
          <w:p w14:paraId="21D085AE" w14:textId="77777777" w:rsidR="00433B29" w:rsidRPr="00433B29" w:rsidRDefault="00433B29" w:rsidP="00D029DD">
            <w:pPr>
              <w:pStyle w:val="TableParagraph"/>
              <w:spacing w:before="11"/>
              <w:rPr>
                <w:b/>
                <w:sz w:val="21"/>
                <w:lang w:val="nl-NL"/>
              </w:rPr>
            </w:pPr>
          </w:p>
          <w:p w14:paraId="388F6345" w14:textId="77777777" w:rsidR="00433B29" w:rsidRDefault="00433B29" w:rsidP="00D029DD">
            <w:pPr>
              <w:pStyle w:val="TableParagraph"/>
              <w:ind w:left="106"/>
              <w:rPr>
                <w:b/>
                <w:sz w:val="18"/>
                <w:lang w:val="nl-NL"/>
              </w:rPr>
            </w:pPr>
            <w:r w:rsidRPr="00433B29">
              <w:rPr>
                <w:b/>
                <w:sz w:val="18"/>
                <w:lang w:val="nl-NL"/>
              </w:rPr>
              <w:t>Welk</w:t>
            </w:r>
            <w:r w:rsidRPr="00433B29">
              <w:rPr>
                <w:b/>
                <w:spacing w:val="-11"/>
                <w:sz w:val="18"/>
                <w:lang w:val="nl-NL"/>
              </w:rPr>
              <w:t xml:space="preserve"> </w:t>
            </w:r>
            <w:r w:rsidRPr="00433B29">
              <w:rPr>
                <w:b/>
                <w:sz w:val="18"/>
                <w:lang w:val="nl-NL"/>
              </w:rPr>
              <w:t>huiswerk</w:t>
            </w:r>
            <w:r w:rsidRPr="00433B29">
              <w:rPr>
                <w:b/>
                <w:spacing w:val="-10"/>
                <w:sz w:val="18"/>
                <w:lang w:val="nl-NL"/>
              </w:rPr>
              <w:t xml:space="preserve"> </w:t>
            </w:r>
            <w:r w:rsidRPr="00433B29">
              <w:rPr>
                <w:b/>
                <w:sz w:val="18"/>
                <w:lang w:val="nl-NL"/>
              </w:rPr>
              <w:t>verwacht</w:t>
            </w:r>
            <w:r w:rsidRPr="00433B29">
              <w:rPr>
                <w:b/>
                <w:spacing w:val="-11"/>
                <w:sz w:val="18"/>
                <w:lang w:val="nl-NL"/>
              </w:rPr>
              <w:t xml:space="preserve"> </w:t>
            </w:r>
            <w:r w:rsidRPr="00433B29">
              <w:rPr>
                <w:b/>
                <w:sz w:val="18"/>
                <w:lang w:val="nl-NL"/>
              </w:rPr>
              <w:t>je</w:t>
            </w:r>
            <w:r w:rsidRPr="00433B29">
              <w:rPr>
                <w:b/>
                <w:spacing w:val="-10"/>
                <w:sz w:val="18"/>
                <w:lang w:val="nl-NL"/>
              </w:rPr>
              <w:t xml:space="preserve"> </w:t>
            </w:r>
            <w:r w:rsidRPr="00433B29">
              <w:rPr>
                <w:b/>
                <w:sz w:val="18"/>
                <w:lang w:val="nl-NL"/>
              </w:rPr>
              <w:t>op</w:t>
            </w:r>
            <w:r w:rsidRPr="00433B29">
              <w:rPr>
                <w:b/>
                <w:spacing w:val="-11"/>
                <w:sz w:val="18"/>
                <w:lang w:val="nl-NL"/>
              </w:rPr>
              <w:t xml:space="preserve"> </w:t>
            </w:r>
            <w:r w:rsidRPr="00433B29">
              <w:rPr>
                <w:b/>
                <w:sz w:val="18"/>
                <w:lang w:val="nl-NL"/>
              </w:rPr>
              <w:t>het</w:t>
            </w:r>
            <w:r w:rsidRPr="00433B29">
              <w:rPr>
                <w:b/>
                <w:spacing w:val="-10"/>
                <w:sz w:val="18"/>
                <w:lang w:val="nl-NL"/>
              </w:rPr>
              <w:t xml:space="preserve"> </w:t>
            </w:r>
            <w:r w:rsidRPr="00433B29">
              <w:rPr>
                <w:b/>
                <w:sz w:val="18"/>
                <w:lang w:val="nl-NL"/>
              </w:rPr>
              <w:t>einde</w:t>
            </w:r>
            <w:r w:rsidRPr="00433B29">
              <w:rPr>
                <w:b/>
                <w:spacing w:val="-11"/>
                <w:sz w:val="18"/>
                <w:lang w:val="nl-NL"/>
              </w:rPr>
              <w:t xml:space="preserve"> </w:t>
            </w:r>
            <w:r w:rsidRPr="00433B29">
              <w:rPr>
                <w:b/>
                <w:sz w:val="18"/>
                <w:lang w:val="nl-NL"/>
              </w:rPr>
              <w:t>van</w:t>
            </w:r>
            <w:r w:rsidRPr="00433B29">
              <w:rPr>
                <w:b/>
                <w:spacing w:val="-10"/>
                <w:sz w:val="18"/>
                <w:lang w:val="nl-NL"/>
              </w:rPr>
              <w:t xml:space="preserve"> </w:t>
            </w:r>
            <w:r w:rsidRPr="00433B29">
              <w:rPr>
                <w:b/>
                <w:sz w:val="18"/>
                <w:lang w:val="nl-NL"/>
              </w:rPr>
              <w:t>de</w:t>
            </w:r>
            <w:r w:rsidRPr="00433B29">
              <w:rPr>
                <w:b/>
                <w:spacing w:val="-11"/>
                <w:sz w:val="18"/>
                <w:lang w:val="nl-NL"/>
              </w:rPr>
              <w:t xml:space="preserve"> </w:t>
            </w:r>
            <w:r w:rsidRPr="00433B29">
              <w:rPr>
                <w:b/>
                <w:sz w:val="18"/>
                <w:lang w:val="nl-NL"/>
              </w:rPr>
              <w:t>les</w:t>
            </w:r>
            <w:r w:rsidRPr="00433B29">
              <w:rPr>
                <w:b/>
                <w:spacing w:val="-10"/>
                <w:sz w:val="18"/>
                <w:lang w:val="nl-NL"/>
              </w:rPr>
              <w:t xml:space="preserve"> </w:t>
            </w:r>
            <w:r w:rsidRPr="00433B29">
              <w:rPr>
                <w:b/>
                <w:sz w:val="18"/>
                <w:lang w:val="nl-NL"/>
              </w:rPr>
              <w:t>te</w:t>
            </w:r>
            <w:r w:rsidRPr="00433B29">
              <w:rPr>
                <w:b/>
                <w:spacing w:val="-11"/>
                <w:sz w:val="18"/>
                <w:lang w:val="nl-NL"/>
              </w:rPr>
              <w:t xml:space="preserve"> </w:t>
            </w:r>
            <w:r w:rsidRPr="00433B29">
              <w:rPr>
                <w:b/>
                <w:sz w:val="18"/>
                <w:lang w:val="nl-NL"/>
              </w:rPr>
              <w:t>gaan</w:t>
            </w:r>
            <w:r w:rsidRPr="00433B29">
              <w:rPr>
                <w:b/>
                <w:spacing w:val="-11"/>
                <w:sz w:val="18"/>
                <w:lang w:val="nl-NL"/>
              </w:rPr>
              <w:t xml:space="preserve"> </w:t>
            </w:r>
            <w:r w:rsidRPr="00433B29">
              <w:rPr>
                <w:b/>
                <w:sz w:val="18"/>
                <w:lang w:val="nl-NL"/>
              </w:rPr>
              <w:t>geven?</w:t>
            </w:r>
          </w:p>
          <w:p w14:paraId="57A5221A" w14:textId="6E359323" w:rsidR="005E6132" w:rsidRPr="005E6132" w:rsidRDefault="005E6132" w:rsidP="00D029DD">
            <w:pPr>
              <w:pStyle w:val="TableParagraph"/>
              <w:ind w:left="106"/>
              <w:rPr>
                <w:bCs/>
                <w:sz w:val="18"/>
                <w:lang w:val="nl-NL"/>
              </w:rPr>
            </w:pPr>
            <w:r>
              <w:rPr>
                <w:bCs/>
                <w:sz w:val="18"/>
                <w:lang w:val="nl-NL"/>
              </w:rPr>
              <w:t xml:space="preserve">De leerlingen moeten voor de volgende les alle opdrachten die in het leerarrangement staan hebben gemaakt. </w:t>
            </w:r>
          </w:p>
        </w:tc>
      </w:tr>
      <w:tr w:rsidR="00433B29" w:rsidRPr="00433B29" w14:paraId="464D6A28" w14:textId="77777777" w:rsidTr="00D029DD">
        <w:trPr>
          <w:trHeight w:val="510"/>
        </w:trPr>
        <w:tc>
          <w:tcPr>
            <w:tcW w:w="985" w:type="dxa"/>
          </w:tcPr>
          <w:p w14:paraId="057C94DE" w14:textId="77777777" w:rsidR="00433B29" w:rsidRPr="00433B29" w:rsidRDefault="00433B29" w:rsidP="00D029DD">
            <w:pPr>
              <w:pStyle w:val="TableParagraph"/>
              <w:spacing w:before="133"/>
              <w:ind w:left="106"/>
              <w:rPr>
                <w:b/>
                <w:sz w:val="18"/>
                <w:lang w:val="nl-NL"/>
              </w:rPr>
            </w:pPr>
            <w:r w:rsidRPr="00433B29">
              <w:rPr>
                <w:b/>
                <w:sz w:val="18"/>
                <w:lang w:val="nl-NL"/>
              </w:rPr>
              <w:t>Tijd</w:t>
            </w:r>
          </w:p>
        </w:tc>
        <w:tc>
          <w:tcPr>
            <w:tcW w:w="991" w:type="dxa"/>
          </w:tcPr>
          <w:p w14:paraId="1767BE3A" w14:textId="77777777" w:rsidR="00433B29" w:rsidRPr="00433B29" w:rsidRDefault="00433B29" w:rsidP="00D029DD">
            <w:pPr>
              <w:pStyle w:val="TableParagraph"/>
              <w:spacing w:before="133"/>
              <w:ind w:left="106"/>
              <w:rPr>
                <w:b/>
                <w:sz w:val="18"/>
                <w:lang w:val="nl-NL"/>
              </w:rPr>
            </w:pPr>
            <w:r w:rsidRPr="00433B29">
              <w:rPr>
                <w:b/>
                <w:sz w:val="18"/>
                <w:lang w:val="nl-NL"/>
              </w:rPr>
              <w:t>Lesfase</w:t>
            </w:r>
          </w:p>
        </w:tc>
        <w:tc>
          <w:tcPr>
            <w:tcW w:w="1559" w:type="dxa"/>
          </w:tcPr>
          <w:p w14:paraId="01F965AE" w14:textId="77777777" w:rsidR="00433B29" w:rsidRPr="00433B29" w:rsidRDefault="00433B29" w:rsidP="00D029DD">
            <w:pPr>
              <w:pStyle w:val="TableParagraph"/>
              <w:spacing w:before="133"/>
              <w:ind w:left="108"/>
              <w:rPr>
                <w:b/>
                <w:sz w:val="18"/>
                <w:lang w:val="nl-NL"/>
              </w:rPr>
            </w:pPr>
            <w:r w:rsidRPr="00433B29">
              <w:rPr>
                <w:b/>
                <w:sz w:val="18"/>
                <w:lang w:val="nl-NL"/>
              </w:rPr>
              <w:t>Leermiddelen</w:t>
            </w:r>
          </w:p>
        </w:tc>
        <w:tc>
          <w:tcPr>
            <w:tcW w:w="4536" w:type="dxa"/>
          </w:tcPr>
          <w:p w14:paraId="57BE76F0" w14:textId="77777777" w:rsidR="00433B29" w:rsidRPr="00433B29" w:rsidRDefault="00433B29" w:rsidP="00D029DD">
            <w:pPr>
              <w:pStyle w:val="TableParagraph"/>
              <w:spacing w:before="133"/>
              <w:ind w:left="107"/>
              <w:rPr>
                <w:b/>
                <w:sz w:val="18"/>
                <w:lang w:val="nl-NL"/>
              </w:rPr>
            </w:pPr>
            <w:r w:rsidRPr="00433B29">
              <w:rPr>
                <w:b/>
                <w:sz w:val="18"/>
                <w:lang w:val="nl-NL"/>
              </w:rPr>
              <w:t>Activiteit</w:t>
            </w:r>
            <w:r w:rsidRPr="00433B29">
              <w:rPr>
                <w:b/>
                <w:spacing w:val="-5"/>
                <w:sz w:val="18"/>
                <w:lang w:val="nl-NL"/>
              </w:rPr>
              <w:t xml:space="preserve"> </w:t>
            </w:r>
            <w:r w:rsidRPr="00433B29">
              <w:rPr>
                <w:b/>
                <w:sz w:val="18"/>
                <w:lang w:val="nl-NL"/>
              </w:rPr>
              <w:t>docent</w:t>
            </w:r>
          </w:p>
        </w:tc>
        <w:tc>
          <w:tcPr>
            <w:tcW w:w="5388" w:type="dxa"/>
          </w:tcPr>
          <w:p w14:paraId="40E5ADE8" w14:textId="77777777" w:rsidR="00433B29" w:rsidRPr="00433B29" w:rsidRDefault="00433B29" w:rsidP="00D029DD">
            <w:pPr>
              <w:pStyle w:val="TableParagraph"/>
              <w:spacing w:before="133"/>
              <w:ind w:left="107"/>
              <w:rPr>
                <w:b/>
                <w:sz w:val="18"/>
                <w:lang w:val="nl-NL"/>
              </w:rPr>
            </w:pPr>
            <w:r w:rsidRPr="00433B29">
              <w:rPr>
                <w:b/>
                <w:sz w:val="18"/>
                <w:lang w:val="nl-NL"/>
              </w:rPr>
              <w:t>Activiteit</w:t>
            </w:r>
            <w:r w:rsidRPr="00433B29">
              <w:rPr>
                <w:b/>
                <w:spacing w:val="-3"/>
                <w:sz w:val="18"/>
                <w:lang w:val="nl-NL"/>
              </w:rPr>
              <w:t xml:space="preserve"> </w:t>
            </w:r>
            <w:proofErr w:type="spellStart"/>
            <w:r w:rsidRPr="00433B29">
              <w:rPr>
                <w:b/>
                <w:sz w:val="18"/>
                <w:lang w:val="nl-NL"/>
              </w:rPr>
              <w:t>lerenden</w:t>
            </w:r>
            <w:proofErr w:type="spellEnd"/>
          </w:p>
        </w:tc>
      </w:tr>
      <w:tr w:rsidR="00433B29" w:rsidRPr="008C46D1" w14:paraId="6441FF8D" w14:textId="77777777" w:rsidTr="00D029DD">
        <w:trPr>
          <w:trHeight w:val="509"/>
        </w:trPr>
        <w:tc>
          <w:tcPr>
            <w:tcW w:w="985" w:type="dxa"/>
          </w:tcPr>
          <w:p w14:paraId="22EE684F" w14:textId="287BC08A" w:rsidR="00433B29" w:rsidRPr="00741BC6" w:rsidRDefault="00741BC6" w:rsidP="00D029DD">
            <w:pPr>
              <w:pStyle w:val="TableParagraph"/>
              <w:rPr>
                <w:rFonts w:asciiTheme="minorHAnsi" w:hAnsiTheme="minorHAnsi" w:cstheme="minorHAnsi"/>
                <w:sz w:val="18"/>
                <w:lang w:val="nl-NL"/>
              </w:rPr>
            </w:pPr>
            <w:r>
              <w:rPr>
                <w:rFonts w:asciiTheme="minorHAnsi" w:hAnsiTheme="minorHAnsi" w:cstheme="minorHAnsi"/>
                <w:sz w:val="18"/>
                <w:lang w:val="nl-NL"/>
              </w:rPr>
              <w:t>09:25-09:3</w:t>
            </w:r>
            <w:r w:rsidR="00444B8A">
              <w:rPr>
                <w:rFonts w:asciiTheme="minorHAnsi" w:hAnsiTheme="minorHAnsi" w:cstheme="minorHAnsi"/>
                <w:sz w:val="18"/>
                <w:lang w:val="nl-NL"/>
              </w:rPr>
              <w:t>5</w:t>
            </w:r>
          </w:p>
        </w:tc>
        <w:tc>
          <w:tcPr>
            <w:tcW w:w="991" w:type="dxa"/>
          </w:tcPr>
          <w:p w14:paraId="2F246821" w14:textId="06927A25" w:rsidR="00433B29" w:rsidRPr="00741BC6" w:rsidRDefault="00741BC6" w:rsidP="00D029DD">
            <w:pPr>
              <w:pStyle w:val="TableParagraph"/>
              <w:rPr>
                <w:rFonts w:asciiTheme="minorHAnsi" w:hAnsiTheme="minorHAnsi" w:cstheme="minorHAnsi"/>
                <w:sz w:val="18"/>
                <w:lang w:val="nl-NL"/>
              </w:rPr>
            </w:pPr>
            <w:r>
              <w:rPr>
                <w:rFonts w:asciiTheme="minorHAnsi" w:hAnsiTheme="minorHAnsi" w:cstheme="minorHAnsi"/>
                <w:sz w:val="18"/>
                <w:lang w:val="nl-NL"/>
              </w:rPr>
              <w:t>1: aandacht richten op lesdoelen en voorkennis activeren</w:t>
            </w:r>
          </w:p>
        </w:tc>
        <w:tc>
          <w:tcPr>
            <w:tcW w:w="1559" w:type="dxa"/>
          </w:tcPr>
          <w:p w14:paraId="22BB9421" w14:textId="65BEA727" w:rsidR="00433B29" w:rsidRPr="0076473F" w:rsidRDefault="0076473F" w:rsidP="00D029DD">
            <w:pPr>
              <w:pStyle w:val="TableParagraph"/>
              <w:rPr>
                <w:rFonts w:asciiTheme="minorHAnsi" w:hAnsiTheme="minorHAnsi" w:cstheme="minorHAnsi"/>
                <w:sz w:val="18"/>
                <w:lang w:val="nl-NL"/>
              </w:rPr>
            </w:pPr>
            <w:r>
              <w:rPr>
                <w:rFonts w:asciiTheme="minorHAnsi" w:hAnsiTheme="minorHAnsi" w:cstheme="minorHAnsi"/>
                <w:sz w:val="18"/>
                <w:lang w:val="nl-NL"/>
              </w:rPr>
              <w:t>Wikiwijs</w:t>
            </w:r>
            <w:r w:rsidR="005E6132">
              <w:rPr>
                <w:rFonts w:asciiTheme="minorHAnsi" w:hAnsiTheme="minorHAnsi" w:cstheme="minorHAnsi"/>
                <w:sz w:val="18"/>
                <w:lang w:val="nl-NL"/>
              </w:rPr>
              <w:t xml:space="preserve">, </w:t>
            </w:r>
            <w:proofErr w:type="spellStart"/>
            <w:r w:rsidR="005E6132">
              <w:rPr>
                <w:rFonts w:asciiTheme="minorHAnsi" w:hAnsiTheme="minorHAnsi" w:cstheme="minorHAnsi"/>
                <w:sz w:val="18"/>
                <w:lang w:val="nl-NL"/>
              </w:rPr>
              <w:t>Mentimeter</w:t>
            </w:r>
            <w:proofErr w:type="spellEnd"/>
            <w:r w:rsidR="005E6132">
              <w:rPr>
                <w:rFonts w:asciiTheme="minorHAnsi" w:hAnsiTheme="minorHAnsi" w:cstheme="minorHAnsi"/>
                <w:sz w:val="18"/>
                <w:lang w:val="nl-NL"/>
              </w:rPr>
              <w:t>, Google Forms</w:t>
            </w:r>
          </w:p>
        </w:tc>
        <w:tc>
          <w:tcPr>
            <w:tcW w:w="4536" w:type="dxa"/>
          </w:tcPr>
          <w:p w14:paraId="40A93591" w14:textId="0442F816" w:rsidR="004A543E" w:rsidRDefault="004A543E"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In de wikiwijs staat er bij het kopje ‘’welkom bij les 1’’ wat de leerlingen deze les gaan doen en waar er verder in dit hoofdstuk naar gekeken wordt. Om de voorkennis te activeren heb ik een </w:t>
            </w:r>
            <w:proofErr w:type="spellStart"/>
            <w:r>
              <w:rPr>
                <w:rFonts w:asciiTheme="minorHAnsi" w:hAnsiTheme="minorHAnsi" w:cstheme="minorHAnsi"/>
                <w:sz w:val="18"/>
                <w:lang w:val="nl-NL"/>
              </w:rPr>
              <w:t>mentimeter</w:t>
            </w:r>
            <w:proofErr w:type="spellEnd"/>
            <w:r>
              <w:rPr>
                <w:rFonts w:asciiTheme="minorHAnsi" w:hAnsiTheme="minorHAnsi" w:cstheme="minorHAnsi"/>
                <w:sz w:val="18"/>
                <w:lang w:val="nl-NL"/>
              </w:rPr>
              <w:t xml:space="preserve"> toegevoegd. De leerlingen kunnen hier alles wat ze al weten inleveren zodat er een soort </w:t>
            </w:r>
            <w:proofErr w:type="spellStart"/>
            <w:r>
              <w:rPr>
                <w:rFonts w:asciiTheme="minorHAnsi" w:hAnsiTheme="minorHAnsi" w:cstheme="minorHAnsi"/>
                <w:sz w:val="18"/>
                <w:lang w:val="nl-NL"/>
              </w:rPr>
              <w:t>mindmap</w:t>
            </w:r>
            <w:proofErr w:type="spellEnd"/>
            <w:r>
              <w:rPr>
                <w:rFonts w:asciiTheme="minorHAnsi" w:hAnsiTheme="minorHAnsi" w:cstheme="minorHAnsi"/>
                <w:sz w:val="18"/>
                <w:lang w:val="nl-NL"/>
              </w:rPr>
              <w:t xml:space="preserve"> ontstaat</w:t>
            </w:r>
            <w:r w:rsidR="008C46D1">
              <w:rPr>
                <w:rFonts w:asciiTheme="minorHAnsi" w:hAnsiTheme="minorHAnsi" w:cstheme="minorHAnsi"/>
                <w:sz w:val="18"/>
                <w:lang w:val="nl-NL"/>
              </w:rPr>
              <w:t xml:space="preserve"> die ik kan zien</w:t>
            </w:r>
            <w:r>
              <w:rPr>
                <w:rFonts w:asciiTheme="minorHAnsi" w:hAnsiTheme="minorHAnsi" w:cstheme="minorHAnsi"/>
                <w:sz w:val="18"/>
                <w:lang w:val="nl-NL"/>
              </w:rPr>
              <w:t>.</w:t>
            </w:r>
            <w:r w:rsidR="008C46D1">
              <w:rPr>
                <w:rFonts w:asciiTheme="minorHAnsi" w:hAnsiTheme="minorHAnsi" w:cstheme="minorHAnsi"/>
                <w:sz w:val="18"/>
                <w:lang w:val="nl-NL"/>
              </w:rPr>
              <w:t xml:space="preserve"> Hierdoor kan ik de voorkennis van de stof beter inzien. </w:t>
            </w:r>
            <w:r>
              <w:rPr>
                <w:rFonts w:asciiTheme="minorHAnsi" w:hAnsiTheme="minorHAnsi" w:cstheme="minorHAnsi"/>
                <w:sz w:val="18"/>
                <w:lang w:val="nl-NL"/>
              </w:rPr>
              <w:t xml:space="preserve"> </w:t>
            </w:r>
          </w:p>
          <w:p w14:paraId="6898B225" w14:textId="77777777" w:rsidR="004A543E" w:rsidRDefault="004A543E"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Omdat dit een heel divers thema is en waarschijnlijk niet alles kan worden behandeld, wil ik graag van de leerlingen weten of ze specifieke vragen, onderwerpen of ideeën hebben. Deze kunnen ze via een google </w:t>
            </w:r>
            <w:proofErr w:type="spellStart"/>
            <w:r>
              <w:rPr>
                <w:rFonts w:asciiTheme="minorHAnsi" w:hAnsiTheme="minorHAnsi" w:cstheme="minorHAnsi"/>
                <w:sz w:val="18"/>
                <w:lang w:val="nl-NL"/>
              </w:rPr>
              <w:t>forms</w:t>
            </w:r>
            <w:proofErr w:type="spellEnd"/>
            <w:r>
              <w:rPr>
                <w:rFonts w:asciiTheme="minorHAnsi" w:hAnsiTheme="minorHAnsi" w:cstheme="minorHAnsi"/>
                <w:sz w:val="18"/>
                <w:lang w:val="nl-NL"/>
              </w:rPr>
              <w:t xml:space="preserve"> invullen zodat ik hier </w:t>
            </w:r>
            <w:r w:rsidR="00D66615">
              <w:rPr>
                <w:rFonts w:asciiTheme="minorHAnsi" w:hAnsiTheme="minorHAnsi" w:cstheme="minorHAnsi"/>
                <w:sz w:val="18"/>
                <w:lang w:val="nl-NL"/>
              </w:rPr>
              <w:t xml:space="preserve">in de lessen mee aan de slag kan gaan. </w:t>
            </w:r>
          </w:p>
          <w:p w14:paraId="112E7D2C" w14:textId="67ECBD4F" w:rsidR="000B66A7" w:rsidRPr="0076473F" w:rsidRDefault="000B66A7" w:rsidP="00D029DD">
            <w:pPr>
              <w:pStyle w:val="TableParagraph"/>
              <w:rPr>
                <w:rFonts w:asciiTheme="minorHAnsi" w:hAnsiTheme="minorHAnsi" w:cstheme="minorHAnsi"/>
                <w:sz w:val="18"/>
                <w:lang w:val="nl-NL"/>
              </w:rPr>
            </w:pPr>
            <w:r>
              <w:rPr>
                <w:rFonts w:asciiTheme="minorHAnsi" w:hAnsiTheme="minorHAnsi" w:cstheme="minorHAnsi"/>
                <w:sz w:val="18"/>
                <w:lang w:val="nl-NL"/>
              </w:rPr>
              <w:t>Ook heb ik de lesdoelen opgeschreven in het leerarrangement. Zo weten de leerlingen wat er deze les aan bod komt en wat ze aan het einde van de les moeten kunnen.</w:t>
            </w:r>
          </w:p>
        </w:tc>
        <w:tc>
          <w:tcPr>
            <w:tcW w:w="5388" w:type="dxa"/>
          </w:tcPr>
          <w:p w14:paraId="3F84C9E4" w14:textId="05939BE8" w:rsidR="00433B29" w:rsidRPr="00C93398" w:rsidRDefault="00C93398"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Ik verwacht van de leerlingen dat ze </w:t>
            </w:r>
            <w:r w:rsidR="000B66A7">
              <w:rPr>
                <w:rFonts w:asciiTheme="minorHAnsi" w:hAnsiTheme="minorHAnsi" w:cstheme="minorHAnsi"/>
                <w:sz w:val="18"/>
                <w:lang w:val="nl-NL"/>
              </w:rPr>
              <w:t xml:space="preserve">zelfstandig de wikiwijs doorlopen en beginnen bij het begin. Ik verwacht dat ze de </w:t>
            </w:r>
            <w:proofErr w:type="spellStart"/>
            <w:r w:rsidR="000B66A7">
              <w:rPr>
                <w:rFonts w:asciiTheme="minorHAnsi" w:hAnsiTheme="minorHAnsi" w:cstheme="minorHAnsi"/>
                <w:sz w:val="18"/>
                <w:lang w:val="nl-NL"/>
              </w:rPr>
              <w:t>mentimeter</w:t>
            </w:r>
            <w:proofErr w:type="spellEnd"/>
            <w:r w:rsidR="000B66A7">
              <w:rPr>
                <w:rFonts w:asciiTheme="minorHAnsi" w:hAnsiTheme="minorHAnsi" w:cstheme="minorHAnsi"/>
                <w:sz w:val="18"/>
                <w:lang w:val="nl-NL"/>
              </w:rPr>
              <w:t xml:space="preserve"> invullen zodat ik kan zien wat een beetje de voorkennis is. Ook hoop ik dat de leerlingen de google </w:t>
            </w:r>
            <w:proofErr w:type="spellStart"/>
            <w:r w:rsidR="000B66A7">
              <w:rPr>
                <w:rFonts w:asciiTheme="minorHAnsi" w:hAnsiTheme="minorHAnsi" w:cstheme="minorHAnsi"/>
                <w:sz w:val="18"/>
                <w:lang w:val="nl-NL"/>
              </w:rPr>
              <w:t>forms</w:t>
            </w:r>
            <w:proofErr w:type="spellEnd"/>
            <w:r w:rsidR="000B66A7">
              <w:rPr>
                <w:rFonts w:asciiTheme="minorHAnsi" w:hAnsiTheme="minorHAnsi" w:cstheme="minorHAnsi"/>
                <w:sz w:val="18"/>
                <w:lang w:val="nl-NL"/>
              </w:rPr>
              <w:t xml:space="preserve"> invullen met vragen en ideeën. Zo kunnen de lessen ook interessanter worden voor hen.</w:t>
            </w:r>
            <w:r>
              <w:rPr>
                <w:rFonts w:asciiTheme="minorHAnsi" w:hAnsiTheme="minorHAnsi" w:cstheme="minorHAnsi"/>
                <w:sz w:val="18"/>
                <w:lang w:val="nl-NL"/>
              </w:rPr>
              <w:t xml:space="preserve"> </w:t>
            </w:r>
          </w:p>
        </w:tc>
      </w:tr>
      <w:tr w:rsidR="00433B29" w:rsidRPr="005E6132" w14:paraId="00069519" w14:textId="77777777" w:rsidTr="00D029DD">
        <w:trPr>
          <w:trHeight w:val="510"/>
        </w:trPr>
        <w:tc>
          <w:tcPr>
            <w:tcW w:w="985" w:type="dxa"/>
          </w:tcPr>
          <w:p w14:paraId="52F5A840" w14:textId="2792ACA8" w:rsidR="00433B29" w:rsidRPr="000B66A7" w:rsidRDefault="000B66A7" w:rsidP="00D029DD">
            <w:pPr>
              <w:pStyle w:val="TableParagraph"/>
              <w:rPr>
                <w:rFonts w:asciiTheme="minorHAnsi" w:hAnsiTheme="minorHAnsi" w:cstheme="minorHAnsi"/>
                <w:sz w:val="18"/>
                <w:lang w:val="nl-NL"/>
              </w:rPr>
            </w:pPr>
            <w:r>
              <w:rPr>
                <w:rFonts w:asciiTheme="minorHAnsi" w:hAnsiTheme="minorHAnsi" w:cstheme="minorHAnsi"/>
                <w:sz w:val="18"/>
                <w:lang w:val="nl-NL"/>
              </w:rPr>
              <w:lastRenderedPageBreak/>
              <w:t>09:3</w:t>
            </w:r>
            <w:r w:rsidR="00444B8A">
              <w:rPr>
                <w:rFonts w:asciiTheme="minorHAnsi" w:hAnsiTheme="minorHAnsi" w:cstheme="minorHAnsi"/>
                <w:sz w:val="18"/>
                <w:lang w:val="nl-NL"/>
              </w:rPr>
              <w:t>5</w:t>
            </w:r>
            <w:r>
              <w:rPr>
                <w:rFonts w:asciiTheme="minorHAnsi" w:hAnsiTheme="minorHAnsi" w:cstheme="minorHAnsi"/>
                <w:sz w:val="18"/>
                <w:lang w:val="nl-NL"/>
              </w:rPr>
              <w:t>-09:</w:t>
            </w:r>
            <w:r w:rsidR="00444B8A">
              <w:rPr>
                <w:rFonts w:asciiTheme="minorHAnsi" w:hAnsiTheme="minorHAnsi" w:cstheme="minorHAnsi"/>
                <w:sz w:val="18"/>
                <w:lang w:val="nl-NL"/>
              </w:rPr>
              <w:t>50</w:t>
            </w:r>
          </w:p>
        </w:tc>
        <w:tc>
          <w:tcPr>
            <w:tcW w:w="991" w:type="dxa"/>
          </w:tcPr>
          <w:p w14:paraId="35448BE6" w14:textId="59EA6004" w:rsidR="00433B29" w:rsidRPr="00741BC6" w:rsidRDefault="00741BC6" w:rsidP="00D029DD">
            <w:pPr>
              <w:pStyle w:val="TableParagraph"/>
              <w:rPr>
                <w:rFonts w:asciiTheme="minorHAnsi" w:hAnsiTheme="minorHAnsi" w:cstheme="minorHAnsi"/>
                <w:sz w:val="18"/>
                <w:lang w:val="nl-NL"/>
              </w:rPr>
            </w:pPr>
            <w:r>
              <w:rPr>
                <w:rFonts w:asciiTheme="minorHAnsi" w:hAnsiTheme="minorHAnsi" w:cstheme="minorHAnsi"/>
                <w:sz w:val="18"/>
                <w:lang w:val="nl-NL"/>
              </w:rPr>
              <w:t>2: Uitleg geven</w:t>
            </w:r>
          </w:p>
        </w:tc>
        <w:tc>
          <w:tcPr>
            <w:tcW w:w="1559" w:type="dxa"/>
          </w:tcPr>
          <w:p w14:paraId="21B7B892" w14:textId="19A30901" w:rsidR="00433B29" w:rsidRPr="0076473F" w:rsidRDefault="0076473F" w:rsidP="00D029DD">
            <w:pPr>
              <w:pStyle w:val="TableParagraph"/>
              <w:rPr>
                <w:rFonts w:asciiTheme="minorHAnsi" w:hAnsiTheme="minorHAnsi" w:cstheme="minorHAnsi"/>
                <w:sz w:val="18"/>
                <w:lang w:val="nl-NL"/>
              </w:rPr>
            </w:pPr>
            <w:r>
              <w:rPr>
                <w:rFonts w:asciiTheme="minorHAnsi" w:hAnsiTheme="minorHAnsi" w:cstheme="minorHAnsi"/>
                <w:sz w:val="18"/>
                <w:lang w:val="nl-NL"/>
              </w:rPr>
              <w:t>Wikiwijs</w:t>
            </w:r>
          </w:p>
        </w:tc>
        <w:tc>
          <w:tcPr>
            <w:tcW w:w="4536" w:type="dxa"/>
          </w:tcPr>
          <w:p w14:paraId="17F0A326" w14:textId="77777777" w:rsidR="00433B29" w:rsidRDefault="000B66A7"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De eerste basisstof gaat over de lichamelijke, geestelijke en sociale verandering die plaatsvinden als je in de puberteit komt. Dit heb ik per kopje uitgeschreven zodat het overzichtelijker is. </w:t>
            </w:r>
          </w:p>
          <w:p w14:paraId="734271CB" w14:textId="77777777" w:rsidR="000B66A7" w:rsidRDefault="000B66A7"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Basisstof 2 heb ik vormgegeven doormiddel van de kennisclip. Dit heb ik gedaan omdat deze stof wat </w:t>
            </w:r>
            <w:proofErr w:type="spellStart"/>
            <w:r>
              <w:rPr>
                <w:rFonts w:asciiTheme="minorHAnsi" w:hAnsiTheme="minorHAnsi" w:cstheme="minorHAnsi"/>
                <w:sz w:val="18"/>
                <w:lang w:val="nl-NL"/>
              </w:rPr>
              <w:t>visueler</w:t>
            </w:r>
            <w:proofErr w:type="spellEnd"/>
            <w:r>
              <w:rPr>
                <w:rFonts w:asciiTheme="minorHAnsi" w:hAnsiTheme="minorHAnsi" w:cstheme="minorHAnsi"/>
                <w:sz w:val="18"/>
                <w:lang w:val="nl-NL"/>
              </w:rPr>
              <w:t xml:space="preserve"> gemaakt moet worden om het goed te begrijpen in plaats van alleen maar tekst. </w:t>
            </w:r>
            <w:r w:rsidR="00ED2A5D">
              <w:rPr>
                <w:rFonts w:asciiTheme="minorHAnsi" w:hAnsiTheme="minorHAnsi" w:cstheme="minorHAnsi"/>
                <w:sz w:val="18"/>
                <w:lang w:val="nl-NL"/>
              </w:rPr>
              <w:t>Elk onderdeel van het mannelijk voortplantingsstelsel wordt zo beter behandeld door bij elk onderdeel de functie te benoemen en plek te kunnen aanwijzen.</w:t>
            </w:r>
            <w:r w:rsidR="005E6132">
              <w:rPr>
                <w:rFonts w:asciiTheme="minorHAnsi" w:hAnsiTheme="minorHAnsi" w:cstheme="minorHAnsi"/>
                <w:sz w:val="18"/>
                <w:lang w:val="nl-NL"/>
              </w:rPr>
              <w:t xml:space="preserve"> Na de uitleg komen er meerkeuzevragen die de leerlingen moeten antwoorden. De gegeven antwoorden per leerling kan inzien. Zo kan ik het niveau van de kennis van de leerlingen peilen.</w:t>
            </w:r>
          </w:p>
          <w:p w14:paraId="20306D7E" w14:textId="1A2A1041" w:rsidR="005E6132" w:rsidRPr="000B66A7" w:rsidRDefault="005E6132"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De leerlingen kunnen niet vooruit spoelen in de kennisclip, op deze manier luisteren ze naar de hele uitleg. Wel kunnen ze terugkijken. </w:t>
            </w:r>
          </w:p>
        </w:tc>
        <w:tc>
          <w:tcPr>
            <w:tcW w:w="5388" w:type="dxa"/>
          </w:tcPr>
          <w:p w14:paraId="7CE533F1" w14:textId="418592E8" w:rsidR="00433B29" w:rsidRPr="00013C88" w:rsidRDefault="00013C88" w:rsidP="00D029DD">
            <w:pPr>
              <w:pStyle w:val="TableParagraph"/>
              <w:rPr>
                <w:rFonts w:asciiTheme="minorHAnsi" w:hAnsiTheme="minorHAnsi" w:cstheme="minorHAnsi"/>
                <w:sz w:val="18"/>
                <w:lang w:val="nl-NL"/>
              </w:rPr>
            </w:pPr>
            <w:r>
              <w:rPr>
                <w:rFonts w:asciiTheme="minorHAnsi" w:hAnsiTheme="minorHAnsi" w:cstheme="minorHAnsi"/>
                <w:sz w:val="18"/>
                <w:lang w:val="nl-NL"/>
              </w:rPr>
              <w:t>Ik verwacht van de leerlingen dat ze de uitleg van de basisstoffen goed doorlezen. Ook verwacht ik dat ze de kennisclip kijken en de interactieve vragen maken.</w:t>
            </w:r>
          </w:p>
        </w:tc>
      </w:tr>
      <w:tr w:rsidR="00433B29" w:rsidRPr="005E6132" w14:paraId="4585E6E4" w14:textId="77777777" w:rsidTr="00D029DD">
        <w:trPr>
          <w:trHeight w:val="509"/>
        </w:trPr>
        <w:tc>
          <w:tcPr>
            <w:tcW w:w="985" w:type="dxa"/>
          </w:tcPr>
          <w:p w14:paraId="17928CF8" w14:textId="7A3FEA03" w:rsidR="00433B29" w:rsidRPr="005E6132" w:rsidRDefault="005E6132" w:rsidP="00D029DD">
            <w:pPr>
              <w:pStyle w:val="TableParagraph"/>
              <w:rPr>
                <w:rFonts w:asciiTheme="minorHAnsi" w:hAnsiTheme="minorHAnsi" w:cstheme="minorHAnsi"/>
                <w:sz w:val="18"/>
                <w:lang w:val="nl-NL"/>
              </w:rPr>
            </w:pPr>
            <w:r>
              <w:rPr>
                <w:rFonts w:asciiTheme="minorHAnsi" w:hAnsiTheme="minorHAnsi" w:cstheme="minorHAnsi"/>
                <w:sz w:val="18"/>
                <w:lang w:val="nl-NL"/>
              </w:rPr>
              <w:t>09:</w:t>
            </w:r>
            <w:r w:rsidR="00444B8A">
              <w:rPr>
                <w:rFonts w:asciiTheme="minorHAnsi" w:hAnsiTheme="minorHAnsi" w:cstheme="minorHAnsi"/>
                <w:sz w:val="18"/>
                <w:lang w:val="nl-NL"/>
              </w:rPr>
              <w:t>50</w:t>
            </w:r>
            <w:r>
              <w:rPr>
                <w:rFonts w:asciiTheme="minorHAnsi" w:hAnsiTheme="minorHAnsi" w:cstheme="minorHAnsi"/>
                <w:sz w:val="18"/>
                <w:lang w:val="nl-NL"/>
              </w:rPr>
              <w:t>-</w:t>
            </w:r>
            <w:r w:rsidR="00444B8A">
              <w:rPr>
                <w:rFonts w:asciiTheme="minorHAnsi" w:hAnsiTheme="minorHAnsi" w:cstheme="minorHAnsi"/>
                <w:sz w:val="18"/>
                <w:lang w:val="nl-NL"/>
              </w:rPr>
              <w:t>09:55</w:t>
            </w:r>
          </w:p>
        </w:tc>
        <w:tc>
          <w:tcPr>
            <w:tcW w:w="991" w:type="dxa"/>
          </w:tcPr>
          <w:p w14:paraId="6C36B200" w14:textId="12F4F705" w:rsidR="00433B29" w:rsidRPr="00741BC6" w:rsidRDefault="00741BC6" w:rsidP="00D029DD">
            <w:pPr>
              <w:pStyle w:val="TableParagraph"/>
              <w:rPr>
                <w:rFonts w:asciiTheme="minorHAnsi" w:hAnsiTheme="minorHAnsi" w:cstheme="minorHAnsi"/>
                <w:sz w:val="18"/>
                <w:lang w:val="nl-NL"/>
              </w:rPr>
            </w:pPr>
            <w:r>
              <w:rPr>
                <w:rFonts w:asciiTheme="minorHAnsi" w:hAnsiTheme="minorHAnsi" w:cstheme="minorHAnsi"/>
                <w:sz w:val="18"/>
                <w:lang w:val="nl-NL"/>
              </w:rPr>
              <w:t>3 en 4: Controleren of informatie is overgekomen</w:t>
            </w:r>
          </w:p>
        </w:tc>
        <w:tc>
          <w:tcPr>
            <w:tcW w:w="1559" w:type="dxa"/>
          </w:tcPr>
          <w:p w14:paraId="0957A26F" w14:textId="424D3606" w:rsidR="00433B29" w:rsidRPr="0076473F" w:rsidRDefault="0076473F" w:rsidP="00D029DD">
            <w:pPr>
              <w:pStyle w:val="TableParagraph"/>
              <w:rPr>
                <w:rFonts w:asciiTheme="minorHAnsi" w:hAnsiTheme="minorHAnsi" w:cstheme="minorHAnsi"/>
                <w:sz w:val="18"/>
                <w:lang w:val="nl-NL"/>
              </w:rPr>
            </w:pPr>
            <w:r>
              <w:rPr>
                <w:rFonts w:asciiTheme="minorHAnsi" w:hAnsiTheme="minorHAnsi" w:cstheme="minorHAnsi"/>
                <w:sz w:val="18"/>
                <w:lang w:val="nl-NL"/>
              </w:rPr>
              <w:t>Wikiwijs</w:t>
            </w:r>
          </w:p>
        </w:tc>
        <w:tc>
          <w:tcPr>
            <w:tcW w:w="4536" w:type="dxa"/>
          </w:tcPr>
          <w:p w14:paraId="045DB902" w14:textId="77777777" w:rsidR="00433B29" w:rsidRDefault="00013C88" w:rsidP="00D029DD">
            <w:pPr>
              <w:pStyle w:val="TableParagraph"/>
              <w:rPr>
                <w:rFonts w:asciiTheme="minorHAnsi" w:hAnsiTheme="minorHAnsi" w:cstheme="minorHAnsi"/>
                <w:sz w:val="18"/>
                <w:lang w:val="nl-NL"/>
              </w:rPr>
            </w:pPr>
            <w:r>
              <w:rPr>
                <w:rFonts w:asciiTheme="minorHAnsi" w:hAnsiTheme="minorHAnsi" w:cstheme="minorHAnsi"/>
                <w:sz w:val="18"/>
                <w:lang w:val="nl-NL"/>
              </w:rPr>
              <w:t>In het kopje ‘check’ heb ik alle belangrijke begrippen uitgeschreven zodat de leerlingen deze door kunnen lezen en kijken of ze alle begrippen denken goed te begrijpen.</w:t>
            </w:r>
          </w:p>
          <w:p w14:paraId="01FF241E" w14:textId="1B08A0A3" w:rsidR="00013C88" w:rsidRPr="00013C88" w:rsidRDefault="00013C88"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Als de leerlingen denken dat ze alle begrippen begrijpen dan kunnen ze verder met de opdracht die in het volgende kopje aan bod komen. </w:t>
            </w:r>
          </w:p>
        </w:tc>
        <w:tc>
          <w:tcPr>
            <w:tcW w:w="5388" w:type="dxa"/>
          </w:tcPr>
          <w:p w14:paraId="34193152" w14:textId="364459B7" w:rsidR="00433B29" w:rsidRPr="005E6132" w:rsidRDefault="005E6132" w:rsidP="00D029DD">
            <w:pPr>
              <w:pStyle w:val="TableParagraph"/>
              <w:rPr>
                <w:rFonts w:asciiTheme="minorHAnsi" w:hAnsiTheme="minorHAnsi" w:cstheme="minorHAnsi"/>
                <w:sz w:val="18"/>
                <w:lang w:val="nl-NL"/>
              </w:rPr>
            </w:pPr>
            <w:r>
              <w:rPr>
                <w:rFonts w:asciiTheme="minorHAnsi" w:hAnsiTheme="minorHAnsi" w:cstheme="minorHAnsi"/>
                <w:sz w:val="18"/>
                <w:lang w:val="nl-NL"/>
              </w:rPr>
              <w:t>Ik verwacht van de leerlingen dat ze nagaan of ze alle begrippen begrijpen. Als ze dit begrijpen kunnen ze verder</w:t>
            </w:r>
            <w:r w:rsidR="00B0251E">
              <w:rPr>
                <w:rFonts w:asciiTheme="minorHAnsi" w:hAnsiTheme="minorHAnsi" w:cstheme="minorHAnsi"/>
                <w:sz w:val="18"/>
                <w:lang w:val="nl-NL"/>
              </w:rPr>
              <w:t>, anders verwacht ik dat ze de uitleg nog een keer nagaan en vragen stellen.</w:t>
            </w:r>
          </w:p>
        </w:tc>
      </w:tr>
      <w:tr w:rsidR="00433B29" w:rsidRPr="00CD7577" w14:paraId="596E6A0E" w14:textId="77777777" w:rsidTr="00D029DD">
        <w:trPr>
          <w:trHeight w:val="510"/>
        </w:trPr>
        <w:tc>
          <w:tcPr>
            <w:tcW w:w="985" w:type="dxa"/>
          </w:tcPr>
          <w:p w14:paraId="3CF789FA" w14:textId="0DBB5B41" w:rsidR="00433B29" w:rsidRPr="00B0251E" w:rsidRDefault="00B0251E" w:rsidP="00D029DD">
            <w:pPr>
              <w:pStyle w:val="TableParagraph"/>
              <w:rPr>
                <w:rFonts w:asciiTheme="minorHAnsi" w:hAnsiTheme="minorHAnsi" w:cstheme="minorHAnsi"/>
                <w:sz w:val="18"/>
                <w:lang w:val="nl-NL"/>
              </w:rPr>
            </w:pPr>
            <w:r>
              <w:rPr>
                <w:rFonts w:asciiTheme="minorHAnsi" w:hAnsiTheme="minorHAnsi" w:cstheme="minorHAnsi"/>
                <w:sz w:val="18"/>
                <w:lang w:val="nl-NL"/>
              </w:rPr>
              <w:t>09:5</w:t>
            </w:r>
            <w:r w:rsidR="00444B8A">
              <w:rPr>
                <w:rFonts w:asciiTheme="minorHAnsi" w:hAnsiTheme="minorHAnsi" w:cstheme="minorHAnsi"/>
                <w:sz w:val="18"/>
                <w:lang w:val="nl-NL"/>
              </w:rPr>
              <w:t>5</w:t>
            </w:r>
            <w:r>
              <w:rPr>
                <w:rFonts w:asciiTheme="minorHAnsi" w:hAnsiTheme="minorHAnsi" w:cstheme="minorHAnsi"/>
                <w:sz w:val="18"/>
                <w:lang w:val="nl-NL"/>
              </w:rPr>
              <w:t>-</w:t>
            </w:r>
            <w:r w:rsidR="00CD7577">
              <w:rPr>
                <w:rFonts w:asciiTheme="minorHAnsi" w:hAnsiTheme="minorHAnsi" w:cstheme="minorHAnsi"/>
                <w:sz w:val="18"/>
                <w:lang w:val="nl-NL"/>
              </w:rPr>
              <w:t>10:05</w:t>
            </w:r>
            <w:r w:rsidR="00444B8A">
              <w:rPr>
                <w:rFonts w:asciiTheme="minorHAnsi" w:hAnsiTheme="minorHAnsi" w:cstheme="minorHAnsi"/>
                <w:sz w:val="18"/>
                <w:lang w:val="nl-NL"/>
              </w:rPr>
              <w:t>, 10:25-10:30</w:t>
            </w:r>
          </w:p>
        </w:tc>
        <w:tc>
          <w:tcPr>
            <w:tcW w:w="991" w:type="dxa"/>
          </w:tcPr>
          <w:p w14:paraId="7F750ACB" w14:textId="24F5CE06" w:rsidR="00433B29" w:rsidRPr="00741BC6" w:rsidRDefault="00741BC6" w:rsidP="00D029DD">
            <w:pPr>
              <w:pStyle w:val="TableParagraph"/>
              <w:rPr>
                <w:rFonts w:asciiTheme="minorHAnsi" w:hAnsiTheme="minorHAnsi" w:cstheme="minorHAnsi"/>
                <w:sz w:val="18"/>
                <w:lang w:val="nl-NL"/>
              </w:rPr>
            </w:pPr>
            <w:r>
              <w:rPr>
                <w:rFonts w:asciiTheme="minorHAnsi" w:hAnsiTheme="minorHAnsi" w:cstheme="minorHAnsi"/>
                <w:sz w:val="18"/>
                <w:lang w:val="nl-NL"/>
              </w:rPr>
              <w:t>5 en 6: instructie geven op zelfwerkzaamheid en zelfstandig oefenen</w:t>
            </w:r>
          </w:p>
        </w:tc>
        <w:tc>
          <w:tcPr>
            <w:tcW w:w="1559" w:type="dxa"/>
          </w:tcPr>
          <w:p w14:paraId="482BF8D2" w14:textId="722AD834" w:rsidR="00433B29" w:rsidRPr="0076473F" w:rsidRDefault="0076473F" w:rsidP="00D029DD">
            <w:pPr>
              <w:pStyle w:val="TableParagraph"/>
              <w:rPr>
                <w:rFonts w:asciiTheme="minorHAnsi" w:hAnsiTheme="minorHAnsi" w:cstheme="minorHAnsi"/>
                <w:sz w:val="18"/>
                <w:lang w:val="nl-NL"/>
              </w:rPr>
            </w:pPr>
            <w:r>
              <w:rPr>
                <w:rFonts w:asciiTheme="minorHAnsi" w:hAnsiTheme="minorHAnsi" w:cstheme="minorHAnsi"/>
                <w:sz w:val="18"/>
                <w:lang w:val="nl-NL"/>
              </w:rPr>
              <w:t>Wikiwijs</w:t>
            </w:r>
            <w:r w:rsidR="00B0251E">
              <w:rPr>
                <w:rFonts w:asciiTheme="minorHAnsi" w:hAnsiTheme="minorHAnsi" w:cstheme="minorHAnsi"/>
                <w:sz w:val="18"/>
                <w:lang w:val="nl-NL"/>
              </w:rPr>
              <w:t xml:space="preserve">, </w:t>
            </w:r>
            <w:proofErr w:type="spellStart"/>
            <w:r w:rsidR="00B0251E">
              <w:rPr>
                <w:rFonts w:asciiTheme="minorHAnsi" w:hAnsiTheme="minorHAnsi" w:cstheme="minorHAnsi"/>
                <w:sz w:val="18"/>
                <w:lang w:val="nl-NL"/>
              </w:rPr>
              <w:t>Educaplay</w:t>
            </w:r>
            <w:proofErr w:type="spellEnd"/>
          </w:p>
        </w:tc>
        <w:tc>
          <w:tcPr>
            <w:tcW w:w="4536" w:type="dxa"/>
          </w:tcPr>
          <w:p w14:paraId="0B92425B" w14:textId="77777777" w:rsidR="00433B29" w:rsidRDefault="00CD7577"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De leerlingen gaan vanaf hier aan de slag met de opdrachten die horen bij deze basisstoffen. Ik heb bij het kopje ‘aan de slag’ 2 opdrachten gemaakt. Opdracht 1 is een ‘map’ die ik heb gemaakt in </w:t>
            </w:r>
            <w:proofErr w:type="spellStart"/>
            <w:r>
              <w:rPr>
                <w:rFonts w:asciiTheme="minorHAnsi" w:hAnsiTheme="minorHAnsi" w:cstheme="minorHAnsi"/>
                <w:sz w:val="18"/>
                <w:lang w:val="nl-NL"/>
              </w:rPr>
              <w:t>Educaplay</w:t>
            </w:r>
            <w:proofErr w:type="spellEnd"/>
            <w:r>
              <w:rPr>
                <w:rFonts w:asciiTheme="minorHAnsi" w:hAnsiTheme="minorHAnsi" w:cstheme="minorHAnsi"/>
                <w:sz w:val="18"/>
                <w:lang w:val="nl-NL"/>
              </w:rPr>
              <w:t xml:space="preserve">. Hierbij heb ik een schematische afbeelding toegevoegd van het mannelijk voortplantingsstel waarbij de onderdelen zijn aangegeven met nummers. De leerlingen moeten hierbij de onderdelen aanvinken die in willekeurige volgorde worden gegeven. </w:t>
            </w:r>
          </w:p>
          <w:p w14:paraId="0EF0E470" w14:textId="77777777" w:rsidR="000C224E" w:rsidRDefault="00CD7577" w:rsidP="00D029DD">
            <w:pPr>
              <w:pStyle w:val="TableParagraph"/>
              <w:rPr>
                <w:rFonts w:asciiTheme="minorHAnsi" w:hAnsiTheme="minorHAnsi" w:cstheme="minorHAnsi"/>
                <w:sz w:val="18"/>
                <w:lang w:val="nl-NL"/>
              </w:rPr>
            </w:pPr>
            <w:r>
              <w:rPr>
                <w:rFonts w:asciiTheme="minorHAnsi" w:hAnsiTheme="minorHAnsi" w:cstheme="minorHAnsi"/>
                <w:sz w:val="18"/>
                <w:lang w:val="nl-NL"/>
              </w:rPr>
              <w:t>In de wikiwijs heb ik een instructie gegeven wat de leerlingen moeten doen en wat er van ze verwacht wordt. Ook heb ik opgeschreven hoe ze dit stap voor stap aan moeten pakken en wat ze moeten doen als ze klaar zijn met deze opdracht.</w:t>
            </w:r>
          </w:p>
          <w:p w14:paraId="05B0A109" w14:textId="77777777" w:rsidR="000C224E" w:rsidRDefault="000C224E" w:rsidP="00D029DD">
            <w:pPr>
              <w:pStyle w:val="TableParagraph"/>
              <w:rPr>
                <w:rFonts w:asciiTheme="minorHAnsi" w:hAnsiTheme="minorHAnsi" w:cstheme="minorHAnsi"/>
                <w:sz w:val="18"/>
                <w:lang w:val="nl-NL"/>
              </w:rPr>
            </w:pPr>
          </w:p>
          <w:p w14:paraId="59F5597E" w14:textId="629E6736" w:rsidR="000C224E" w:rsidRPr="00CD7577" w:rsidRDefault="000C224E" w:rsidP="00D029DD">
            <w:pPr>
              <w:pStyle w:val="TableParagraph"/>
              <w:rPr>
                <w:rFonts w:asciiTheme="minorHAnsi" w:hAnsiTheme="minorHAnsi" w:cstheme="minorHAnsi"/>
                <w:sz w:val="18"/>
                <w:lang w:val="nl-NL"/>
              </w:rPr>
            </w:pPr>
            <w:r>
              <w:rPr>
                <w:rFonts w:asciiTheme="minorHAnsi" w:hAnsiTheme="minorHAnsi" w:cstheme="minorHAnsi"/>
                <w:sz w:val="18"/>
                <w:lang w:val="nl-NL"/>
              </w:rPr>
              <w:t>Ook heb ik een tweede opdracht toegevoegd met vragen die ik heb gemaakt in wikiwijs zelf. Dit zijn in totaal 4 verschillende soorten vragen, namelijk 2 meerkeuzenvragen, 1 sleepvraag en 1 volgorde vraag.</w:t>
            </w:r>
            <w:r w:rsidR="00CD7577">
              <w:rPr>
                <w:rFonts w:asciiTheme="minorHAnsi" w:hAnsiTheme="minorHAnsi" w:cstheme="minorHAnsi"/>
                <w:sz w:val="18"/>
                <w:lang w:val="nl-NL"/>
              </w:rPr>
              <w:t xml:space="preserve"> </w:t>
            </w:r>
          </w:p>
        </w:tc>
        <w:tc>
          <w:tcPr>
            <w:tcW w:w="5388" w:type="dxa"/>
          </w:tcPr>
          <w:p w14:paraId="3477225F" w14:textId="28214CBC" w:rsidR="00433B29" w:rsidRPr="00CD7577" w:rsidRDefault="00CD7577" w:rsidP="00D029DD">
            <w:pPr>
              <w:pStyle w:val="TableParagraph"/>
              <w:rPr>
                <w:rFonts w:asciiTheme="minorHAnsi" w:hAnsiTheme="minorHAnsi" w:cstheme="minorHAnsi"/>
                <w:sz w:val="18"/>
                <w:lang w:val="nl-NL"/>
              </w:rPr>
            </w:pPr>
            <w:r>
              <w:rPr>
                <w:rFonts w:asciiTheme="minorHAnsi" w:hAnsiTheme="minorHAnsi" w:cstheme="minorHAnsi"/>
                <w:sz w:val="18"/>
                <w:lang w:val="nl-NL"/>
              </w:rPr>
              <w:t>Ik verwacht van de leerlingen dat ze aan de slag gaan met de opdrachten bij het kopje ‘aan de slag’</w:t>
            </w:r>
            <w:r w:rsidR="000C224E">
              <w:rPr>
                <w:rFonts w:asciiTheme="minorHAnsi" w:hAnsiTheme="minorHAnsi" w:cstheme="minorHAnsi"/>
                <w:sz w:val="18"/>
                <w:lang w:val="nl-NL"/>
              </w:rPr>
              <w:t xml:space="preserve"> en de instructies daarbij lezen. Als ze vragen hebben kunnen ze deze aan de docent stellen.</w:t>
            </w:r>
          </w:p>
        </w:tc>
      </w:tr>
      <w:tr w:rsidR="00433B29" w:rsidRPr="005E6132" w14:paraId="486ACE27" w14:textId="77777777" w:rsidTr="00D029DD">
        <w:trPr>
          <w:trHeight w:val="509"/>
        </w:trPr>
        <w:tc>
          <w:tcPr>
            <w:tcW w:w="985" w:type="dxa"/>
          </w:tcPr>
          <w:p w14:paraId="7BE7893A" w14:textId="43C78172" w:rsidR="00433B29" w:rsidRPr="000C224E" w:rsidRDefault="000C224E" w:rsidP="00D029DD">
            <w:pPr>
              <w:pStyle w:val="TableParagraph"/>
              <w:rPr>
                <w:rFonts w:asciiTheme="minorHAnsi" w:hAnsiTheme="minorHAnsi" w:cstheme="minorHAnsi"/>
                <w:sz w:val="18"/>
                <w:lang w:val="nl-NL"/>
              </w:rPr>
            </w:pPr>
            <w:r>
              <w:rPr>
                <w:rFonts w:asciiTheme="minorHAnsi" w:hAnsiTheme="minorHAnsi" w:cstheme="minorHAnsi"/>
                <w:sz w:val="18"/>
                <w:lang w:val="nl-NL"/>
              </w:rPr>
              <w:lastRenderedPageBreak/>
              <w:t>10:</w:t>
            </w:r>
            <w:r w:rsidR="00444B8A">
              <w:rPr>
                <w:rFonts w:asciiTheme="minorHAnsi" w:hAnsiTheme="minorHAnsi" w:cstheme="minorHAnsi"/>
                <w:sz w:val="18"/>
                <w:lang w:val="nl-NL"/>
              </w:rPr>
              <w:t>30</w:t>
            </w:r>
            <w:r>
              <w:rPr>
                <w:rFonts w:asciiTheme="minorHAnsi" w:hAnsiTheme="minorHAnsi" w:cstheme="minorHAnsi"/>
                <w:sz w:val="18"/>
                <w:lang w:val="nl-NL"/>
              </w:rPr>
              <w:t>-</w:t>
            </w:r>
            <w:r w:rsidR="00BD66A4">
              <w:rPr>
                <w:rFonts w:asciiTheme="minorHAnsi" w:hAnsiTheme="minorHAnsi" w:cstheme="minorHAnsi"/>
                <w:sz w:val="18"/>
                <w:lang w:val="nl-NL"/>
              </w:rPr>
              <w:t>1</w:t>
            </w:r>
            <w:r w:rsidR="00444B8A">
              <w:rPr>
                <w:rFonts w:asciiTheme="minorHAnsi" w:hAnsiTheme="minorHAnsi" w:cstheme="minorHAnsi"/>
                <w:sz w:val="18"/>
                <w:lang w:val="nl-NL"/>
              </w:rPr>
              <w:t>1:0</w:t>
            </w:r>
            <w:r w:rsidR="00EE7DF5">
              <w:rPr>
                <w:rFonts w:asciiTheme="minorHAnsi" w:hAnsiTheme="minorHAnsi" w:cstheme="minorHAnsi"/>
                <w:sz w:val="18"/>
                <w:lang w:val="nl-NL"/>
              </w:rPr>
              <w:t>5</w:t>
            </w:r>
          </w:p>
        </w:tc>
        <w:tc>
          <w:tcPr>
            <w:tcW w:w="991" w:type="dxa"/>
          </w:tcPr>
          <w:p w14:paraId="7C8876B8" w14:textId="45643C1D" w:rsidR="00433B29" w:rsidRPr="00741BC6" w:rsidRDefault="00741BC6" w:rsidP="00D029DD">
            <w:pPr>
              <w:pStyle w:val="TableParagraph"/>
              <w:rPr>
                <w:rFonts w:asciiTheme="minorHAnsi" w:hAnsiTheme="minorHAnsi" w:cstheme="minorHAnsi"/>
                <w:sz w:val="18"/>
                <w:lang w:val="nl-NL"/>
              </w:rPr>
            </w:pPr>
            <w:r>
              <w:rPr>
                <w:rFonts w:asciiTheme="minorHAnsi" w:hAnsiTheme="minorHAnsi" w:cstheme="minorHAnsi"/>
                <w:sz w:val="18"/>
                <w:lang w:val="nl-NL"/>
              </w:rPr>
              <w:t>7: afsluiten op de kernbegrippen, vooruitblikken op de nieuwe leerstof en huiswerk opgeven</w:t>
            </w:r>
          </w:p>
        </w:tc>
        <w:tc>
          <w:tcPr>
            <w:tcW w:w="1559" w:type="dxa"/>
          </w:tcPr>
          <w:p w14:paraId="1A3F6C67" w14:textId="2D9649B7" w:rsidR="00433B29" w:rsidRPr="000C224E" w:rsidRDefault="000C224E" w:rsidP="00D029DD">
            <w:pPr>
              <w:pStyle w:val="TableParagraph"/>
              <w:rPr>
                <w:rFonts w:asciiTheme="minorHAnsi" w:hAnsiTheme="minorHAnsi" w:cstheme="minorHAnsi"/>
                <w:sz w:val="18"/>
                <w:lang w:val="nl-NL"/>
              </w:rPr>
            </w:pPr>
            <w:r>
              <w:rPr>
                <w:rFonts w:asciiTheme="minorHAnsi" w:hAnsiTheme="minorHAnsi" w:cstheme="minorHAnsi"/>
                <w:sz w:val="18"/>
                <w:lang w:val="nl-NL"/>
              </w:rPr>
              <w:t>Wikiwijs, Google Forms</w:t>
            </w:r>
            <w:r w:rsidR="00444B8A">
              <w:rPr>
                <w:rFonts w:asciiTheme="minorHAnsi" w:hAnsiTheme="minorHAnsi" w:cstheme="minorHAnsi"/>
                <w:sz w:val="18"/>
                <w:lang w:val="nl-NL"/>
              </w:rPr>
              <w:t xml:space="preserve">, </w:t>
            </w:r>
            <w:proofErr w:type="spellStart"/>
            <w:r w:rsidR="00444B8A">
              <w:rPr>
                <w:rFonts w:asciiTheme="minorHAnsi" w:hAnsiTheme="minorHAnsi" w:cstheme="minorHAnsi"/>
                <w:sz w:val="18"/>
                <w:lang w:val="nl-NL"/>
              </w:rPr>
              <w:t>Quizlet</w:t>
            </w:r>
            <w:proofErr w:type="spellEnd"/>
            <w:r w:rsidR="00444B8A">
              <w:rPr>
                <w:rFonts w:asciiTheme="minorHAnsi" w:hAnsiTheme="minorHAnsi" w:cstheme="minorHAnsi"/>
                <w:sz w:val="18"/>
                <w:lang w:val="nl-NL"/>
              </w:rPr>
              <w:t xml:space="preserve">, </w:t>
            </w:r>
          </w:p>
        </w:tc>
        <w:tc>
          <w:tcPr>
            <w:tcW w:w="4536" w:type="dxa"/>
          </w:tcPr>
          <w:p w14:paraId="5F0059F6" w14:textId="2C2A097F" w:rsidR="00433B29" w:rsidRDefault="00E36A23"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Als de leerlingen opdracht 1 en 2 </w:t>
            </w:r>
            <w:r w:rsidR="00BD66A4">
              <w:rPr>
                <w:rFonts w:asciiTheme="minorHAnsi" w:hAnsiTheme="minorHAnsi" w:cstheme="minorHAnsi"/>
                <w:sz w:val="18"/>
                <w:lang w:val="nl-NL"/>
              </w:rPr>
              <w:t xml:space="preserve">bij het kopje ‘aan de slag’ afhebben kunnen ze de opdrachten maken die aansluiten op de kernbegrippen. Ik heb hierbij vragen een Google Forms gemaakt en deze toegevoegd aan de wikiwijs.  Ook bij deze opdracht heb ik stap voor stap uitgeschreven wat de leerling moet doen en wat er van hem verwacht wordt. </w:t>
            </w:r>
            <w:r w:rsidR="00540717">
              <w:rPr>
                <w:rFonts w:asciiTheme="minorHAnsi" w:hAnsiTheme="minorHAnsi" w:cstheme="minorHAnsi"/>
                <w:sz w:val="18"/>
                <w:lang w:val="nl-NL"/>
              </w:rPr>
              <w:t xml:space="preserve">Er staat aangegeven dat de leerlingen de opdrachten moeten inleveren. Niet ingeleverd = niet gemaakt, dit moet dus af zijn voor de volgende les. </w:t>
            </w:r>
          </w:p>
          <w:p w14:paraId="216DCF35" w14:textId="77777777" w:rsidR="00BD66A4" w:rsidRDefault="00BD66A4" w:rsidP="00D029DD">
            <w:pPr>
              <w:pStyle w:val="TableParagraph"/>
              <w:rPr>
                <w:rFonts w:asciiTheme="minorHAnsi" w:hAnsiTheme="minorHAnsi" w:cstheme="minorHAnsi"/>
                <w:sz w:val="18"/>
                <w:lang w:val="nl-NL"/>
              </w:rPr>
            </w:pPr>
          </w:p>
          <w:p w14:paraId="32A9ECE2" w14:textId="2EB9D6B9" w:rsidR="00BD66A4" w:rsidRDefault="00BD66A4" w:rsidP="00D029DD">
            <w:pPr>
              <w:pStyle w:val="TableParagraph"/>
              <w:rPr>
                <w:rFonts w:asciiTheme="minorHAnsi" w:hAnsiTheme="minorHAnsi" w:cstheme="minorHAnsi"/>
                <w:sz w:val="18"/>
                <w:lang w:val="nl-NL"/>
              </w:rPr>
            </w:pPr>
            <w:r>
              <w:rPr>
                <w:rFonts w:asciiTheme="minorHAnsi" w:hAnsiTheme="minorHAnsi" w:cstheme="minorHAnsi"/>
                <w:sz w:val="18"/>
                <w:lang w:val="nl-NL"/>
              </w:rPr>
              <w:t>Als de leerling klaar is met de opdrachten kan hij verder naar de extra oefeningen als er nog tijd over is.</w:t>
            </w:r>
            <w:r w:rsidR="00540717">
              <w:rPr>
                <w:rFonts w:asciiTheme="minorHAnsi" w:hAnsiTheme="minorHAnsi" w:cstheme="minorHAnsi"/>
                <w:sz w:val="18"/>
                <w:lang w:val="nl-NL"/>
              </w:rPr>
              <w:t xml:space="preserve"> Ook heb ik aangegeven of ze naar het kopje ‘feedback en WPB’ zouden willen gaan. In dit kopje staat een Google Forms met daarbij verschillende vragen voor feedback op deze wikiwijs.</w:t>
            </w:r>
          </w:p>
          <w:p w14:paraId="2A6F3ED7" w14:textId="7FBD2496" w:rsidR="00444B8A" w:rsidRDefault="00444B8A" w:rsidP="00D029DD">
            <w:pPr>
              <w:pStyle w:val="TableParagraph"/>
              <w:rPr>
                <w:rFonts w:asciiTheme="minorHAnsi" w:hAnsiTheme="minorHAnsi" w:cstheme="minorHAnsi"/>
                <w:sz w:val="18"/>
                <w:lang w:val="nl-NL"/>
              </w:rPr>
            </w:pPr>
            <w:r>
              <w:rPr>
                <w:rFonts w:asciiTheme="minorHAnsi" w:hAnsiTheme="minorHAnsi" w:cstheme="minorHAnsi"/>
                <w:sz w:val="18"/>
                <w:lang w:val="nl-NL"/>
              </w:rPr>
              <w:t xml:space="preserve">De extra opdrachten bestaan uit een </w:t>
            </w:r>
            <w:proofErr w:type="spellStart"/>
            <w:r>
              <w:rPr>
                <w:rFonts w:asciiTheme="minorHAnsi" w:hAnsiTheme="minorHAnsi" w:cstheme="minorHAnsi"/>
                <w:sz w:val="18"/>
                <w:lang w:val="nl-NL"/>
              </w:rPr>
              <w:t>Quizlet</w:t>
            </w:r>
            <w:proofErr w:type="spellEnd"/>
            <w:r w:rsidR="00EE7DF5">
              <w:rPr>
                <w:rFonts w:asciiTheme="minorHAnsi" w:hAnsiTheme="minorHAnsi" w:cstheme="minorHAnsi"/>
                <w:sz w:val="18"/>
                <w:lang w:val="nl-NL"/>
              </w:rPr>
              <w:t xml:space="preserve"> en een </w:t>
            </w:r>
            <w:proofErr w:type="spellStart"/>
            <w:r w:rsidR="00EE7DF5">
              <w:rPr>
                <w:rFonts w:asciiTheme="minorHAnsi" w:hAnsiTheme="minorHAnsi" w:cstheme="minorHAnsi"/>
                <w:sz w:val="18"/>
                <w:lang w:val="nl-NL"/>
              </w:rPr>
              <w:t>Educaplay</w:t>
            </w:r>
            <w:proofErr w:type="spellEnd"/>
            <w:r w:rsidR="00EE7DF5">
              <w:rPr>
                <w:rFonts w:asciiTheme="minorHAnsi" w:hAnsiTheme="minorHAnsi" w:cstheme="minorHAnsi"/>
                <w:sz w:val="18"/>
                <w:lang w:val="nl-NL"/>
              </w:rPr>
              <w:t xml:space="preserve">. </w:t>
            </w:r>
          </w:p>
          <w:p w14:paraId="378CA6A6" w14:textId="77777777" w:rsidR="00BD66A4" w:rsidRDefault="00BD66A4" w:rsidP="00D029DD">
            <w:pPr>
              <w:pStyle w:val="TableParagraph"/>
              <w:rPr>
                <w:rFonts w:asciiTheme="minorHAnsi" w:hAnsiTheme="minorHAnsi" w:cstheme="minorHAnsi"/>
                <w:sz w:val="18"/>
                <w:lang w:val="nl-NL"/>
              </w:rPr>
            </w:pPr>
          </w:p>
          <w:p w14:paraId="0E2E7321" w14:textId="3BF16A6D" w:rsidR="00BD66A4" w:rsidRPr="00E36A23" w:rsidRDefault="00BD66A4" w:rsidP="00D029DD">
            <w:pPr>
              <w:pStyle w:val="TableParagraph"/>
              <w:rPr>
                <w:rFonts w:asciiTheme="minorHAnsi" w:hAnsiTheme="minorHAnsi" w:cstheme="minorHAnsi"/>
                <w:sz w:val="18"/>
                <w:lang w:val="nl-NL"/>
              </w:rPr>
            </w:pPr>
          </w:p>
        </w:tc>
        <w:tc>
          <w:tcPr>
            <w:tcW w:w="5388" w:type="dxa"/>
          </w:tcPr>
          <w:p w14:paraId="270365F2" w14:textId="48DD6238" w:rsidR="00433B29" w:rsidRPr="00BD66A4" w:rsidRDefault="00BD66A4" w:rsidP="00D029DD">
            <w:pPr>
              <w:pStyle w:val="TableParagraph"/>
              <w:rPr>
                <w:rFonts w:asciiTheme="minorHAnsi" w:hAnsiTheme="minorHAnsi" w:cstheme="minorHAnsi"/>
                <w:sz w:val="18"/>
                <w:lang w:val="nl-NL"/>
              </w:rPr>
            </w:pPr>
            <w:r>
              <w:rPr>
                <w:rFonts w:asciiTheme="minorHAnsi" w:hAnsiTheme="minorHAnsi" w:cstheme="minorHAnsi"/>
                <w:sz w:val="18"/>
                <w:lang w:val="nl-NL"/>
              </w:rPr>
              <w:t>Ik verwacht van de leerlingen dat ze serieus aan de slag gaan met de vragen in Google Forms.</w:t>
            </w:r>
            <w:r w:rsidR="00EE7DF5">
              <w:rPr>
                <w:rFonts w:asciiTheme="minorHAnsi" w:hAnsiTheme="minorHAnsi" w:cstheme="minorHAnsi"/>
                <w:sz w:val="18"/>
                <w:lang w:val="nl-NL"/>
              </w:rPr>
              <w:t xml:space="preserve"> Als ze klaar zijn verwacht ik dat ze aan de slag gaan met de extra oefeningen en/of het invullen van feedback.</w:t>
            </w:r>
          </w:p>
        </w:tc>
      </w:tr>
    </w:tbl>
    <w:p w14:paraId="4247A8F6" w14:textId="07664DBB" w:rsidR="000C2CE0" w:rsidRDefault="000C2CE0">
      <w:pPr>
        <w:rPr>
          <w:lang w:val="nl-NL"/>
        </w:rPr>
      </w:pPr>
    </w:p>
    <w:p w14:paraId="7AC0B674" w14:textId="4E2470D5" w:rsidR="00697B7A" w:rsidRDefault="00697B7A">
      <w:pPr>
        <w:rPr>
          <w:lang w:val="nl-NL"/>
        </w:rPr>
      </w:pPr>
    </w:p>
    <w:p w14:paraId="37B3BFFD" w14:textId="0B1D1871" w:rsidR="00C90B25" w:rsidRPr="0092389E" w:rsidRDefault="00AD723D">
      <w:pPr>
        <w:rPr>
          <w:lang w:val="nl-NL"/>
        </w:rPr>
      </w:pPr>
      <w:r>
        <w:rPr>
          <w:lang w:val="nl-NL"/>
        </w:rPr>
        <w:t xml:space="preserve"> </w:t>
      </w:r>
    </w:p>
    <w:sectPr w:rsidR="00C90B25" w:rsidRPr="0092389E" w:rsidSect="00433B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905C" w14:textId="77777777" w:rsidR="00D60AC8" w:rsidRDefault="00D60AC8">
      <w:r>
        <w:separator/>
      </w:r>
    </w:p>
  </w:endnote>
  <w:endnote w:type="continuationSeparator" w:id="0">
    <w:p w14:paraId="23D152AA" w14:textId="77777777" w:rsidR="00D60AC8" w:rsidRDefault="00D6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D28B" w14:textId="26C50244" w:rsidR="006C7F5D" w:rsidRDefault="00433B29">
    <w:pPr>
      <w:pStyle w:val="Plattetekst"/>
      <w:spacing w:line="14" w:lineRule="auto"/>
    </w:pPr>
    <w:r>
      <w:rPr>
        <w:noProof/>
      </w:rPr>
      <mc:AlternateContent>
        <mc:Choice Requires="wps">
          <w:drawing>
            <wp:anchor distT="0" distB="0" distL="114300" distR="114300" simplePos="0" relativeHeight="251659264" behindDoc="1" locked="0" layoutInCell="1" allowOverlap="1" wp14:anchorId="69F52272" wp14:editId="2BE2618C">
              <wp:simplePos x="0" y="0"/>
              <wp:positionH relativeFrom="page">
                <wp:posOffset>9626600</wp:posOffset>
              </wp:positionH>
              <wp:positionV relativeFrom="page">
                <wp:posOffset>6917690</wp:posOffset>
              </wp:positionV>
              <wp:extent cx="215900" cy="15430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765A6" w14:textId="77777777" w:rsidR="006C7F5D" w:rsidRDefault="00EF2642">
                          <w:pPr>
                            <w:spacing w:before="15"/>
                            <w:ind w:left="60"/>
                            <w:rPr>
                              <w:rFonts w:ascii="Arial"/>
                              <w:b/>
                              <w:sz w:val="18"/>
                            </w:rPr>
                          </w:pPr>
                          <w:r>
                            <w:fldChar w:fldCharType="begin"/>
                          </w:r>
                          <w:r>
                            <w:rPr>
                              <w:rFonts w:ascii="Arial"/>
                              <w:b/>
                              <w:sz w:val="18"/>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52272" id="_x0000_t202" coordsize="21600,21600" o:spt="202" path="m,l,21600r21600,l21600,xe">
              <v:stroke joinstyle="miter"/>
              <v:path gradientshapeok="t" o:connecttype="rect"/>
            </v:shapetype>
            <v:shape id="Tekstvak 1" o:spid="_x0000_s1026" type="#_x0000_t202" style="position:absolute;margin-left:758pt;margin-top:544.7pt;width:17pt;height:1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" filled="f" stroked="f">
              <v:textbox inset="0,0,0,0">
                <w:txbxContent>
                  <w:p w14:paraId="7C3765A6" w14:textId="77777777" w:rsidR="006C7F5D" w:rsidRDefault="005A5B04">
                    <w:pPr>
                      <w:spacing w:before="15"/>
                      <w:ind w:left="60"/>
                      <w:rPr>
                        <w:rFonts w:ascii="Arial"/>
                        <w:b/>
                        <w:sz w:val="18"/>
                      </w:rPr>
                    </w:pPr>
                    <w:r>
                      <w:fldChar w:fldCharType="begin"/>
                    </w:r>
                    <w:r>
                      <w:rPr>
                        <w:rFonts w:ascii="Arial"/>
                        <w:b/>
                        <w:sz w:val="18"/>
                      </w:rPr>
                      <w:instrText xml:space="preserve"> PAGE </w:instrText>
                    </w:r>
                    <w:r>
                      <w:fldChar w:fldCharType="separate"/>
                    </w:r>
                    <w: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2ED8" w14:textId="77777777" w:rsidR="00D60AC8" w:rsidRDefault="00D60AC8">
      <w:r>
        <w:separator/>
      </w:r>
    </w:p>
  </w:footnote>
  <w:footnote w:type="continuationSeparator" w:id="0">
    <w:p w14:paraId="2C6ABF50" w14:textId="77777777" w:rsidR="00D60AC8" w:rsidRDefault="00D6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0382F"/>
    <w:multiLevelType w:val="hybridMultilevel"/>
    <w:tmpl w:val="C11E2BF6"/>
    <w:lvl w:ilvl="0" w:tplc="535C5E00">
      <w:numFmt w:val="bullet"/>
      <w:lvlText w:val="-"/>
      <w:lvlJc w:val="left"/>
      <w:pPr>
        <w:ind w:left="720" w:hanging="360"/>
      </w:pPr>
      <w:rPr>
        <w:rFonts w:ascii="Times New Roman" w:eastAsia="Tahom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29"/>
    <w:rsid w:val="00013C88"/>
    <w:rsid w:val="00081784"/>
    <w:rsid w:val="000B66A7"/>
    <w:rsid w:val="000C224E"/>
    <w:rsid w:val="000C2CE0"/>
    <w:rsid w:val="001F7AB0"/>
    <w:rsid w:val="00286148"/>
    <w:rsid w:val="002E7EBF"/>
    <w:rsid w:val="00306205"/>
    <w:rsid w:val="003D201E"/>
    <w:rsid w:val="003D2B14"/>
    <w:rsid w:val="00433B29"/>
    <w:rsid w:val="00436F1F"/>
    <w:rsid w:val="00444B8A"/>
    <w:rsid w:val="004A543E"/>
    <w:rsid w:val="00532759"/>
    <w:rsid w:val="00540717"/>
    <w:rsid w:val="005D58EA"/>
    <w:rsid w:val="005E6132"/>
    <w:rsid w:val="00694596"/>
    <w:rsid w:val="00697B7A"/>
    <w:rsid w:val="006E21E1"/>
    <w:rsid w:val="00716298"/>
    <w:rsid w:val="00736D0E"/>
    <w:rsid w:val="00741BC6"/>
    <w:rsid w:val="00757A35"/>
    <w:rsid w:val="0076473F"/>
    <w:rsid w:val="007968BB"/>
    <w:rsid w:val="007D6658"/>
    <w:rsid w:val="008A7B4F"/>
    <w:rsid w:val="008C46D1"/>
    <w:rsid w:val="009101CA"/>
    <w:rsid w:val="0092389E"/>
    <w:rsid w:val="0093148B"/>
    <w:rsid w:val="009741B7"/>
    <w:rsid w:val="00A5496C"/>
    <w:rsid w:val="00AB4869"/>
    <w:rsid w:val="00AD5C19"/>
    <w:rsid w:val="00AD723D"/>
    <w:rsid w:val="00B0251E"/>
    <w:rsid w:val="00BA38FD"/>
    <w:rsid w:val="00BD66A4"/>
    <w:rsid w:val="00C90B25"/>
    <w:rsid w:val="00C93398"/>
    <w:rsid w:val="00C963DB"/>
    <w:rsid w:val="00CD7577"/>
    <w:rsid w:val="00D479A2"/>
    <w:rsid w:val="00D60AC8"/>
    <w:rsid w:val="00D66615"/>
    <w:rsid w:val="00D95BF1"/>
    <w:rsid w:val="00E36A23"/>
    <w:rsid w:val="00E46FF3"/>
    <w:rsid w:val="00EA2B0A"/>
    <w:rsid w:val="00ED2A5D"/>
    <w:rsid w:val="00EE7DF5"/>
    <w:rsid w:val="00EF2642"/>
    <w:rsid w:val="00F55C1A"/>
    <w:rsid w:val="00FB1D0B"/>
    <w:rsid w:val="00FD02E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25ED"/>
  <w15:chartTrackingRefBased/>
  <w15:docId w15:val="{DF111A60-3C4E-44F9-90B2-C8F95A3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3B29"/>
    <w:pPr>
      <w:widowControl w:val="0"/>
      <w:autoSpaceDE w:val="0"/>
      <w:autoSpaceDN w:val="0"/>
      <w:spacing w:after="0" w:line="240" w:lineRule="auto"/>
    </w:pPr>
    <w:rPr>
      <w:rFonts w:ascii="Tahoma" w:eastAsia="Tahoma" w:hAnsi="Tahoma" w:cs="Tahoma"/>
      <w:lang w:val="en-US"/>
    </w:rPr>
  </w:style>
  <w:style w:type="paragraph" w:styleId="Kop1">
    <w:name w:val="heading 1"/>
    <w:aliases w:val="Hoofdstuk"/>
    <w:basedOn w:val="Standaard"/>
    <w:next w:val="Standaard"/>
    <w:link w:val="Kop1Char"/>
    <w:autoRedefine/>
    <w:uiPriority w:val="9"/>
    <w:qFormat/>
    <w:rsid w:val="00D479A2"/>
    <w:pPr>
      <w:keepNext/>
      <w:keepLines/>
      <w:spacing w:before="320"/>
      <w:outlineLvl w:val="0"/>
    </w:pPr>
    <w:rPr>
      <w:rFonts w:ascii="Calibri" w:eastAsiaTheme="majorEastAsia" w:hAnsi="Calibri" w:cstheme="majorBidi"/>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479A2"/>
    <w:rPr>
      <w:rFonts w:ascii="Calibri" w:eastAsiaTheme="majorEastAsia" w:hAnsi="Calibri" w:cstheme="majorBidi"/>
      <w:sz w:val="28"/>
      <w:szCs w:val="32"/>
    </w:rPr>
  </w:style>
  <w:style w:type="table" w:customStyle="1" w:styleId="TableNormal">
    <w:name w:val="Table Normal"/>
    <w:uiPriority w:val="2"/>
    <w:semiHidden/>
    <w:unhideWhenUsed/>
    <w:qFormat/>
    <w:rsid w:val="00433B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433B29"/>
    <w:rPr>
      <w:sz w:val="20"/>
      <w:szCs w:val="20"/>
    </w:rPr>
  </w:style>
  <w:style w:type="character" w:customStyle="1" w:styleId="PlattetekstChar">
    <w:name w:val="Platte tekst Char"/>
    <w:basedOn w:val="Standaardalinea-lettertype"/>
    <w:link w:val="Plattetekst"/>
    <w:uiPriority w:val="1"/>
    <w:rsid w:val="00433B29"/>
    <w:rPr>
      <w:rFonts w:ascii="Tahoma" w:eastAsia="Tahoma" w:hAnsi="Tahoma" w:cs="Tahoma"/>
      <w:sz w:val="20"/>
      <w:szCs w:val="20"/>
      <w:lang w:val="en-US"/>
    </w:rPr>
  </w:style>
  <w:style w:type="paragraph" w:customStyle="1" w:styleId="TableParagraph">
    <w:name w:val="Table Paragraph"/>
    <w:basedOn w:val="Standaard"/>
    <w:uiPriority w:val="1"/>
    <w:qFormat/>
    <w:rsid w:val="00433B29"/>
  </w:style>
  <w:style w:type="paragraph" w:styleId="Lijstalinea">
    <w:name w:val="List Paragraph"/>
    <w:basedOn w:val="Standaard"/>
    <w:uiPriority w:val="34"/>
    <w:qFormat/>
    <w:rsid w:val="00286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1171</Words>
  <Characters>6441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Boxman, J. (Jente)</dc:creator>
  <cp:keywords/>
  <dc:description/>
  <cp:lastModifiedBy>Yahne Biesbroek</cp:lastModifiedBy>
  <cp:revision>19</cp:revision>
  <dcterms:created xsi:type="dcterms:W3CDTF">2022-01-13T20:31:00Z</dcterms:created>
  <dcterms:modified xsi:type="dcterms:W3CDTF">2022-01-21T18:45:00Z</dcterms:modified>
</cp:coreProperties>
</file>